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19"/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567"/>
        <w:gridCol w:w="4820"/>
      </w:tblGrid>
      <w:tr w:rsidR="0032672E" w14:paraId="7C48DC58" w14:textId="77777777" w:rsidTr="000F7A9C">
        <w:trPr>
          <w:trHeight w:val="948"/>
        </w:trPr>
        <w:tc>
          <w:tcPr>
            <w:tcW w:w="4039" w:type="dxa"/>
            <w:hideMark/>
          </w:tcPr>
          <w:p w14:paraId="45B45F78" w14:textId="77777777" w:rsidR="0032672E" w:rsidRDefault="006E040A" w:rsidP="0032672E">
            <w:pPr>
              <w:ind w:right="-68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  <w:lang w:eastAsia="el-GR"/>
              </w:rPr>
              <w:drawing>
                <wp:inline distT="0" distB="0" distL="0" distR="0" wp14:anchorId="5D2667E0" wp14:editId="256BE2A7">
                  <wp:extent cx="581025" cy="571500"/>
                  <wp:effectExtent l="0" t="0" r="0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33BF6AB7" w14:textId="77777777" w:rsidR="0032672E" w:rsidRPr="000F7A9C" w:rsidRDefault="0032672E" w:rsidP="0032672E">
            <w:pPr>
              <w:rPr>
                <w:rFonts w:ascii="Palatino Linotype" w:hAnsi="Palatino Linotype"/>
              </w:rPr>
            </w:pPr>
          </w:p>
        </w:tc>
        <w:tc>
          <w:tcPr>
            <w:tcW w:w="4820" w:type="dxa"/>
            <w:hideMark/>
          </w:tcPr>
          <w:p w14:paraId="516DCC71" w14:textId="3EEC46E3" w:rsidR="0032672E" w:rsidRPr="00FD045B" w:rsidRDefault="008B122F" w:rsidP="008E369C">
            <w:pPr>
              <w:spacing w:line="240" w:lineRule="auto"/>
              <w:ind w:left="-1134"/>
              <w:jc w:val="center"/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</w:pPr>
            <w:r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>ΑΝΑΚΟΙΝΩΣΗ</w:t>
            </w:r>
          </w:p>
        </w:tc>
      </w:tr>
      <w:tr w:rsidR="0032672E" w14:paraId="66CF00C5" w14:textId="77777777" w:rsidTr="000F7A9C">
        <w:trPr>
          <w:trHeight w:val="252"/>
        </w:trPr>
        <w:tc>
          <w:tcPr>
            <w:tcW w:w="4039" w:type="dxa"/>
            <w:hideMark/>
          </w:tcPr>
          <w:p w14:paraId="123A1F3F" w14:textId="77777777" w:rsidR="0032672E" w:rsidRDefault="0032672E" w:rsidP="0032672E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ΕΛΛΗΝΙΚΗ ΔΗΜΟΚΡΑΤΙΑ</w:t>
            </w:r>
          </w:p>
        </w:tc>
        <w:tc>
          <w:tcPr>
            <w:tcW w:w="567" w:type="dxa"/>
          </w:tcPr>
          <w:p w14:paraId="5ACD705A" w14:textId="77777777" w:rsidR="0032672E" w:rsidRDefault="0032672E" w:rsidP="0032672E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  <w:hideMark/>
          </w:tcPr>
          <w:p w14:paraId="165C1CF1" w14:textId="34F09CAC" w:rsidR="0032672E" w:rsidRPr="00FD045B" w:rsidRDefault="0032672E" w:rsidP="00004916">
            <w:pPr>
              <w:spacing w:after="0" w:line="240" w:lineRule="auto"/>
              <w:ind w:right="-70"/>
              <w:rPr>
                <w:rFonts w:ascii="Book Antiqua" w:hAnsi="Book Antiqua"/>
              </w:rPr>
            </w:pPr>
            <w:r w:rsidRPr="00C2067C">
              <w:rPr>
                <w:rFonts w:ascii="Book Antiqua" w:hAnsi="Book Antiqua"/>
              </w:rPr>
              <w:t>Αθήνα</w:t>
            </w:r>
            <w:r w:rsidR="00C21711">
              <w:rPr>
                <w:rFonts w:ascii="Book Antiqua" w:hAnsi="Book Antiqua"/>
                <w:lang w:val="en-US"/>
              </w:rPr>
              <w:t xml:space="preserve">, </w:t>
            </w:r>
            <w:r w:rsidR="00792597">
              <w:rPr>
                <w:rFonts w:ascii="Book Antiqua" w:hAnsi="Book Antiqua"/>
              </w:rPr>
              <w:t>20</w:t>
            </w:r>
            <w:r w:rsidR="008B122F">
              <w:rPr>
                <w:rFonts w:ascii="Book Antiqua" w:hAnsi="Book Antiqua"/>
              </w:rPr>
              <w:t xml:space="preserve"> Ιουλίου</w:t>
            </w:r>
            <w:r w:rsidR="00FD045B">
              <w:rPr>
                <w:rFonts w:ascii="Book Antiqua" w:hAnsi="Book Antiqua"/>
              </w:rPr>
              <w:t xml:space="preserve"> 2021</w:t>
            </w:r>
          </w:p>
        </w:tc>
      </w:tr>
      <w:tr w:rsidR="0032672E" w14:paraId="6EE8C2DC" w14:textId="77777777" w:rsidTr="000F7A9C">
        <w:trPr>
          <w:trHeight w:val="236"/>
        </w:trPr>
        <w:tc>
          <w:tcPr>
            <w:tcW w:w="4039" w:type="dxa"/>
            <w:hideMark/>
          </w:tcPr>
          <w:p w14:paraId="2E5D80C0" w14:textId="77777777" w:rsidR="0032672E" w:rsidRPr="008D75B5" w:rsidRDefault="0032672E" w:rsidP="00823799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ΥΠΟΥΡΓΕΙΟ ΔΙΚΑΙΟΣΥΝΗΣ</w:t>
            </w:r>
          </w:p>
        </w:tc>
        <w:tc>
          <w:tcPr>
            <w:tcW w:w="567" w:type="dxa"/>
          </w:tcPr>
          <w:p w14:paraId="542110E7" w14:textId="77777777" w:rsidR="0032672E" w:rsidRDefault="0032672E" w:rsidP="0032672E">
            <w:pPr>
              <w:spacing w:after="0" w:line="240" w:lineRule="auto"/>
              <w:rPr>
                <w:rFonts w:ascii="Palatino Linotype" w:hAnsi="Palatino Linotype"/>
                <w:b/>
                <w:sz w:val="16"/>
              </w:rPr>
            </w:pPr>
          </w:p>
        </w:tc>
        <w:tc>
          <w:tcPr>
            <w:tcW w:w="4820" w:type="dxa"/>
          </w:tcPr>
          <w:p w14:paraId="13924EE1" w14:textId="77777777" w:rsidR="0032672E" w:rsidRPr="005E1A16" w:rsidRDefault="0032672E" w:rsidP="00607524">
            <w:pPr>
              <w:spacing w:after="0" w:line="240" w:lineRule="auto"/>
              <w:ind w:right="-70"/>
              <w:rPr>
                <w:rFonts w:ascii="Book Antiqua" w:hAnsi="Book Antiqua"/>
              </w:rPr>
            </w:pPr>
          </w:p>
        </w:tc>
      </w:tr>
      <w:tr w:rsidR="000A7D6A" w14:paraId="5D19C16B" w14:textId="77777777" w:rsidTr="000F7A9C">
        <w:trPr>
          <w:trHeight w:val="236"/>
        </w:trPr>
        <w:tc>
          <w:tcPr>
            <w:tcW w:w="4039" w:type="dxa"/>
            <w:hideMark/>
          </w:tcPr>
          <w:p w14:paraId="728869CE" w14:textId="77777777" w:rsidR="00BD1030" w:rsidRPr="005E1A16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 xml:space="preserve">ΣΥΝΤΟΝΙΣΤΙΚΗ ΕΠΙΤΡΟΠΗ </w:t>
            </w:r>
          </w:p>
          <w:p w14:paraId="764FF5A6" w14:textId="77777777" w:rsidR="000A7D6A" w:rsidRPr="005E1A16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>ΣΥΜΒΟΛΑΙΟΓΡΑΦΙΚΩΝ</w:t>
            </w:r>
          </w:p>
          <w:p w14:paraId="748FDE35" w14:textId="77777777" w:rsidR="000A7D6A" w:rsidRPr="005E1A16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>ΣΥΛΛΟΓΩΝ ΕΛΛΑΔΟΣ</w:t>
            </w:r>
          </w:p>
          <w:p w14:paraId="4E4C8FAA" w14:textId="77777777" w:rsidR="000A7D6A" w:rsidRPr="00961BBD" w:rsidRDefault="00961BBD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 w:rsidRPr="00961BBD">
              <w:rPr>
                <w:rFonts w:ascii="Palatino Linotype" w:hAnsi="Palatino Linotype"/>
                <w:sz w:val="18"/>
              </w:rPr>
              <w:t>-----------</w:t>
            </w:r>
          </w:p>
        </w:tc>
        <w:tc>
          <w:tcPr>
            <w:tcW w:w="567" w:type="dxa"/>
          </w:tcPr>
          <w:p w14:paraId="6A3042B3" w14:textId="77777777" w:rsidR="000A7D6A" w:rsidRDefault="000A7D6A" w:rsidP="000A7D6A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</w:tcPr>
          <w:p w14:paraId="587BB3FA" w14:textId="33959ECA" w:rsidR="000A7D6A" w:rsidRPr="00AF3E60" w:rsidRDefault="005E1A16" w:rsidP="000A7D6A">
            <w:pPr>
              <w:spacing w:after="0" w:line="240" w:lineRule="auto"/>
              <w:ind w:right="-70"/>
              <w:rPr>
                <w:rFonts w:ascii="Book Antiqua" w:hAnsi="Book Antiqua"/>
                <w:b/>
                <w:sz w:val="20"/>
                <w:lang w:val="en-US"/>
              </w:rPr>
            </w:pPr>
            <w:r w:rsidRPr="00C2067C">
              <w:rPr>
                <w:rFonts w:ascii="Book Antiqua" w:hAnsi="Book Antiqua"/>
                <w:b/>
              </w:rPr>
              <w:t xml:space="preserve">  </w:t>
            </w:r>
            <w:r w:rsidRPr="00C2067C">
              <w:rPr>
                <w:rFonts w:ascii="Book Antiqua" w:hAnsi="Book Antiqua"/>
              </w:rPr>
              <w:t>Αριθμ. πρωτ.</w:t>
            </w:r>
            <w:r w:rsidR="00062DA6">
              <w:rPr>
                <w:rFonts w:ascii="Book Antiqua" w:hAnsi="Book Antiqua"/>
              </w:rPr>
              <w:t xml:space="preserve"> 325</w:t>
            </w:r>
          </w:p>
          <w:p w14:paraId="1CB46DB1" w14:textId="77777777" w:rsidR="000A7D6A" w:rsidRPr="00C2067C" w:rsidRDefault="000A7D6A" w:rsidP="000A7D6A">
            <w:pPr>
              <w:spacing w:after="0" w:line="240" w:lineRule="auto"/>
              <w:ind w:right="-70"/>
              <w:rPr>
                <w:rFonts w:ascii="Book Antiqua" w:hAnsi="Book Antiqua"/>
                <w:b/>
                <w:sz w:val="20"/>
              </w:rPr>
            </w:pPr>
          </w:p>
          <w:p w14:paraId="50E0DA0B" w14:textId="77777777" w:rsidR="000A7D6A" w:rsidRPr="009E660E" w:rsidRDefault="000A7D6A" w:rsidP="007951D1">
            <w:pPr>
              <w:spacing w:after="0" w:line="240" w:lineRule="auto"/>
              <w:ind w:right="-68"/>
              <w:rPr>
                <w:rFonts w:ascii="Book Antiqua" w:hAnsi="Book Antiqua" w:cs="Lucida Sans Unicode"/>
                <w:b/>
                <w:u w:val="single"/>
              </w:rPr>
            </w:pPr>
          </w:p>
        </w:tc>
      </w:tr>
      <w:tr w:rsidR="000A7D6A" w14:paraId="26B9F2A5" w14:textId="77777777" w:rsidTr="000F7A9C">
        <w:trPr>
          <w:trHeight w:val="899"/>
        </w:trPr>
        <w:tc>
          <w:tcPr>
            <w:tcW w:w="4039" w:type="dxa"/>
            <w:hideMark/>
          </w:tcPr>
          <w:p w14:paraId="401E1584" w14:textId="77777777" w:rsidR="000A7D6A" w:rsidRPr="00961BBD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</w:rPr>
            </w:pPr>
            <w:r>
              <w:rPr>
                <w:rFonts w:ascii="Palatino Linotype" w:hAnsi="Palatino Linotype"/>
                <w:sz w:val="16"/>
              </w:rPr>
              <w:t>Ταχ.Δ/νση    : Γ. Γενναδίου 4 - Τ.Κ.106 78</w:t>
            </w:r>
            <w:r w:rsidR="00961BBD">
              <w:rPr>
                <w:rFonts w:ascii="Palatino Linotype" w:hAnsi="Palatino Linotype"/>
                <w:sz w:val="16"/>
              </w:rPr>
              <w:t>, Αθήνα</w:t>
            </w:r>
          </w:p>
          <w:p w14:paraId="5D2C3527" w14:textId="77777777" w:rsidR="000A7D6A" w:rsidRPr="0032672E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</w:rPr>
              <w:t>Τηλέφωνα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    : 210-3307450,60,70,80,90</w:t>
            </w:r>
          </w:p>
          <w:p w14:paraId="04000EF6" w14:textId="77777777" w:rsidR="000A7D6A" w:rsidRPr="0032672E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 w:rsidRPr="0032672E">
              <w:rPr>
                <w:rFonts w:ascii="Palatino Linotype" w:hAnsi="Palatino Linotype"/>
                <w:sz w:val="16"/>
                <w:lang w:val="fr-FR"/>
              </w:rPr>
              <w:t>FAX               : 210-3848335</w:t>
            </w:r>
          </w:p>
          <w:p w14:paraId="114A952A" w14:textId="77777777" w:rsidR="000A7D6A" w:rsidRPr="0032672E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  <w:lang w:val="de-DE"/>
              </w:rPr>
              <w:t>E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>-</w:t>
            </w:r>
            <w:r>
              <w:rPr>
                <w:rFonts w:ascii="Palatino Linotype" w:hAnsi="Palatino Linotype"/>
                <w:sz w:val="16"/>
                <w:lang w:val="de-DE"/>
              </w:rPr>
              <w:t>mail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           : </w:t>
            </w:r>
            <w:r w:rsidRPr="007951D1">
              <w:rPr>
                <w:rFonts w:ascii="Palatino Linotype" w:hAnsi="Palatino Linotype"/>
                <w:sz w:val="16"/>
                <w:lang w:val="de-DE"/>
              </w:rPr>
              <w:t>notaries</w:t>
            </w:r>
            <w:r w:rsidRPr="007951D1">
              <w:rPr>
                <w:rFonts w:ascii="Palatino Linotype" w:hAnsi="Palatino Linotype"/>
                <w:sz w:val="16"/>
                <w:lang w:val="fr-FR"/>
              </w:rPr>
              <w:t>@</w:t>
            </w:r>
            <w:r w:rsidRPr="007951D1">
              <w:rPr>
                <w:rFonts w:ascii="Palatino Linotype" w:hAnsi="Palatino Linotype"/>
                <w:sz w:val="16"/>
                <w:lang w:val="de-DE"/>
              </w:rPr>
              <w:t>notariat</w:t>
            </w:r>
            <w:r w:rsidRPr="007951D1">
              <w:rPr>
                <w:rFonts w:ascii="Palatino Linotype" w:hAnsi="Palatino Linotype"/>
                <w:sz w:val="16"/>
                <w:lang w:val="fr-FR"/>
              </w:rPr>
              <w:t>.</w:t>
            </w:r>
            <w:r w:rsidRPr="007951D1">
              <w:rPr>
                <w:rFonts w:ascii="Palatino Linotype" w:hAnsi="Palatino Linotype"/>
                <w:sz w:val="16"/>
                <w:lang w:val="de-DE"/>
              </w:rPr>
              <w:t>gr</w:t>
            </w:r>
          </w:p>
          <w:p w14:paraId="75491CA9" w14:textId="41E39CB3" w:rsidR="000A7D6A" w:rsidRPr="00397AA4" w:rsidRDefault="000A7D6A" w:rsidP="00096ED3">
            <w:pPr>
              <w:spacing w:after="120" w:line="240" w:lineRule="auto"/>
              <w:ind w:right="-68"/>
              <w:jc w:val="both"/>
              <w:rPr>
                <w:rFonts w:ascii="Palatino Linotype" w:hAnsi="Palatino Linotype"/>
                <w:sz w:val="16"/>
                <w:lang w:val="en-US"/>
              </w:rPr>
            </w:pPr>
          </w:p>
        </w:tc>
        <w:tc>
          <w:tcPr>
            <w:tcW w:w="567" w:type="dxa"/>
          </w:tcPr>
          <w:p w14:paraId="10DD6646" w14:textId="77777777" w:rsidR="000A7D6A" w:rsidRPr="00004916" w:rsidRDefault="000A7D6A" w:rsidP="000A7D6A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hideMark/>
          </w:tcPr>
          <w:p w14:paraId="18A94E0B" w14:textId="77777777" w:rsidR="00004916" w:rsidRPr="00004916" w:rsidRDefault="00004916" w:rsidP="000049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b/>
                <w:sz w:val="24"/>
                <w:szCs w:val="24"/>
                <w:u w:val="single"/>
                <w:lang w:eastAsia="x-none"/>
              </w:rPr>
            </w:pPr>
            <w:r w:rsidRPr="00004916">
              <w:rPr>
                <w:rFonts w:ascii="Palatino Linotype" w:eastAsia="Times New Roman" w:hAnsi="Palatino Linotype" w:cs="Tahoma"/>
                <w:b/>
                <w:sz w:val="24"/>
                <w:szCs w:val="24"/>
                <w:u w:val="single"/>
                <w:lang w:eastAsia="x-none"/>
              </w:rPr>
              <w:t xml:space="preserve">Προς </w:t>
            </w:r>
          </w:p>
          <w:p w14:paraId="3223C1D5" w14:textId="77777777" w:rsidR="00004916" w:rsidRDefault="00004916" w:rsidP="000049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</w:pPr>
            <w:r w:rsidRPr="00004916"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  <w:t xml:space="preserve">Όλους τους συμβολαιογράφους </w:t>
            </w:r>
          </w:p>
          <w:p w14:paraId="20CFC6F2" w14:textId="77777777" w:rsidR="00004916" w:rsidRPr="00004916" w:rsidRDefault="00004916" w:rsidP="000049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</w:pPr>
            <w:r w:rsidRPr="00004916"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  <w:t>της χώρας</w:t>
            </w:r>
          </w:p>
          <w:p w14:paraId="5E0FFF17" w14:textId="77777777" w:rsidR="009E660E" w:rsidRPr="00004916" w:rsidRDefault="009E660E" w:rsidP="009E660E">
            <w:pPr>
              <w:spacing w:after="0" w:line="240" w:lineRule="auto"/>
              <w:ind w:right="497"/>
              <w:rPr>
                <w:rFonts w:ascii="Book Antiqua" w:hAnsi="Book Antiqua" w:cs="Tahoma"/>
                <w:bCs/>
                <w:sz w:val="24"/>
                <w:szCs w:val="24"/>
              </w:rPr>
            </w:pPr>
          </w:p>
        </w:tc>
      </w:tr>
    </w:tbl>
    <w:p w14:paraId="469E5CE3" w14:textId="77777777" w:rsidR="00607524" w:rsidRPr="005E1A16" w:rsidRDefault="00607524" w:rsidP="000F7A9C">
      <w:pPr>
        <w:spacing w:after="60" w:line="360" w:lineRule="auto"/>
        <w:ind w:right="-618"/>
        <w:jc w:val="both"/>
        <w:rPr>
          <w:rFonts w:ascii="Book Antiqua" w:eastAsia="Times New Roman" w:hAnsi="Book Antiqua" w:cs="Tahoma"/>
          <w:b/>
          <w:spacing w:val="40"/>
          <w:sz w:val="26"/>
          <w:szCs w:val="26"/>
          <w:lang w:eastAsia="x-none"/>
        </w:rPr>
      </w:pPr>
    </w:p>
    <w:p w14:paraId="456C2C93" w14:textId="55E8E562" w:rsidR="006B631C" w:rsidRPr="006B631C" w:rsidRDefault="00A53994" w:rsidP="006B631C">
      <w:pPr>
        <w:spacing w:after="480" w:line="240" w:lineRule="auto"/>
        <w:jc w:val="both"/>
        <w:rPr>
          <w:rFonts w:ascii="Book Antiqua" w:eastAsia="Times New Roman" w:hAnsi="Book Antiqua" w:cs="Tahoma"/>
          <w:b/>
          <w:spacing w:val="40"/>
          <w:sz w:val="24"/>
          <w:szCs w:val="24"/>
          <w:lang w:eastAsia="x-none"/>
        </w:rPr>
      </w:pPr>
      <w:r w:rsidRPr="008E369C">
        <w:rPr>
          <w:rFonts w:ascii="Book Antiqua" w:eastAsia="Times New Roman" w:hAnsi="Book Antiqua" w:cs="Tahoma"/>
          <w:b/>
          <w:spacing w:val="40"/>
          <w:sz w:val="24"/>
          <w:szCs w:val="24"/>
          <w:u w:val="single"/>
          <w:lang w:eastAsia="x-none"/>
        </w:rPr>
        <w:t>ΘΕΜΑ</w:t>
      </w:r>
      <w:r w:rsidRPr="008E369C">
        <w:rPr>
          <w:rFonts w:ascii="Book Antiqua" w:eastAsia="Times New Roman" w:hAnsi="Book Antiqua" w:cs="Tahoma"/>
          <w:b/>
          <w:spacing w:val="40"/>
          <w:sz w:val="24"/>
          <w:szCs w:val="24"/>
          <w:lang w:eastAsia="x-none"/>
        </w:rPr>
        <w:t xml:space="preserve">: </w:t>
      </w:r>
      <w:r w:rsidR="00D540D8">
        <w:rPr>
          <w:rFonts w:ascii="Book Antiqua" w:eastAsia="Times New Roman" w:hAnsi="Book Antiqua" w:cs="Tahoma"/>
          <w:b/>
          <w:spacing w:val="40"/>
          <w:sz w:val="24"/>
          <w:szCs w:val="24"/>
          <w:lang w:eastAsia="x-none"/>
        </w:rPr>
        <w:t>«</w:t>
      </w:r>
      <w:r w:rsidR="008329ED">
        <w:rPr>
          <w:rFonts w:ascii="Book Antiqua" w:eastAsia="Times New Roman" w:hAnsi="Book Antiqua" w:cs="Tahoma"/>
          <w:b/>
          <w:spacing w:val="40"/>
          <w:sz w:val="24"/>
          <w:szCs w:val="24"/>
          <w:lang w:eastAsia="x-none"/>
        </w:rPr>
        <w:t>Ρυθμίσεις για την ιδιοκτησία επί δασών, δασικών εκτάσεων και χορτολιβαδικών εκτάσεων των περιοχών του άρθρου 62 Ν.998/1979</w:t>
      </w:r>
      <w:r w:rsidR="006C6EEE">
        <w:rPr>
          <w:rFonts w:ascii="Book Antiqua" w:eastAsia="Times New Roman" w:hAnsi="Book Antiqua" w:cs="Tahoma"/>
          <w:b/>
          <w:spacing w:val="40"/>
          <w:sz w:val="24"/>
          <w:szCs w:val="24"/>
          <w:lang w:eastAsia="x-none"/>
        </w:rPr>
        <w:t xml:space="preserve"> – Κατάτμηση μεικτών δασικών και μη δασικών εκτάσεων</w:t>
      </w:r>
      <w:r w:rsidR="008329ED">
        <w:rPr>
          <w:rFonts w:ascii="Book Antiqua" w:eastAsia="Times New Roman" w:hAnsi="Book Antiqua" w:cs="Tahoma"/>
          <w:b/>
          <w:spacing w:val="40"/>
          <w:sz w:val="24"/>
          <w:szCs w:val="24"/>
          <w:lang w:eastAsia="x-none"/>
        </w:rPr>
        <w:t>»</w:t>
      </w:r>
    </w:p>
    <w:p w14:paraId="6D84677D" w14:textId="77777777" w:rsidR="00A53994" w:rsidRPr="008E369C" w:rsidRDefault="00A53994" w:rsidP="008E369C">
      <w:pPr>
        <w:spacing w:before="120" w:after="120" w:line="360" w:lineRule="auto"/>
        <w:jc w:val="both"/>
        <w:rPr>
          <w:rFonts w:ascii="Palatino Linotype" w:eastAsia="Times New Roman" w:hAnsi="Palatino Linotype" w:cs="Tahoma"/>
          <w:lang w:eastAsia="x-none"/>
        </w:rPr>
      </w:pPr>
      <w:r w:rsidRPr="008E369C">
        <w:rPr>
          <w:rFonts w:ascii="Palatino Linotype" w:eastAsia="Times New Roman" w:hAnsi="Palatino Linotype" w:cs="Tahoma"/>
          <w:lang w:eastAsia="x-none"/>
        </w:rPr>
        <w:t>Αγαπητοί Συνάδελφοι,</w:t>
      </w:r>
    </w:p>
    <w:p w14:paraId="3B473749" w14:textId="0926C323" w:rsidR="008329ED" w:rsidRDefault="008329ED" w:rsidP="008329ED">
      <w:pPr>
        <w:spacing w:before="120" w:after="120" w:line="360" w:lineRule="auto"/>
        <w:ind w:firstLine="720"/>
        <w:jc w:val="both"/>
        <w:rPr>
          <w:rFonts w:ascii="Palatino Linotype" w:eastAsia="Times New Roman" w:hAnsi="Palatino Linotype" w:cs="Tahoma"/>
          <w:lang w:eastAsia="x-none"/>
        </w:rPr>
      </w:pPr>
      <w:r>
        <w:rPr>
          <w:rFonts w:ascii="Palatino Linotype" w:eastAsia="Times New Roman" w:hAnsi="Palatino Linotype" w:cs="Tahoma"/>
          <w:lang w:eastAsia="x-none"/>
        </w:rPr>
        <w:t>Κατατέθηκαν χθες στ</w:t>
      </w:r>
      <w:r w:rsidRPr="008329ED">
        <w:rPr>
          <w:rFonts w:ascii="Palatino Linotype" w:eastAsia="Times New Roman" w:hAnsi="Palatino Linotype" w:cs="Tahoma"/>
          <w:lang w:eastAsia="x-none"/>
        </w:rPr>
        <w:t xml:space="preserve">ο Σ/Ν του Υπουργείου με τίτλο </w:t>
      </w:r>
      <w:r w:rsidRPr="008329ED">
        <w:rPr>
          <w:rFonts w:ascii="Palatino Linotype" w:eastAsia="Times New Roman" w:hAnsi="Palatino Linotype" w:cs="Tahoma"/>
          <w:i/>
          <w:iCs/>
          <w:lang w:eastAsia="x-none"/>
        </w:rPr>
        <w:t>«Ολοκληρωμένο πλαίσιο για τη διαχείριση των αποβλήτων – Ενσωμάτωση των Οδηγιών 2018/851 και 2018/852 του Ευρωπαϊκού Κοινοβουλίου και του Συμβουλίου της 30ής Μαΐου 2018 για την τροποποίηση της Οδηγίας 2008/98/ΕΚ περί αποβλήτων και της Οδηγίας 94/62/ΕΚ περί συσκευασιών και απορριμμάτων συσκευασιών, πλαίσιο οργάνωσης του Ελληνικού Οργανισμού Ανακύκλωσης, διατάξεις για τα πλαστικά προϊόντα, επείγουσες διατάξεις για την προστασία του φυσικού περιβάλλοντος, χωροταξικές-πολεοδομικές και ενεργειακές ρυθμίσεις»</w:t>
      </w:r>
      <w:r w:rsidRPr="008329ED">
        <w:rPr>
          <w:rFonts w:ascii="Palatino Linotype" w:eastAsia="Times New Roman" w:hAnsi="Palatino Linotype" w:cs="Tahoma"/>
          <w:lang w:eastAsia="x-none"/>
        </w:rPr>
        <w:t xml:space="preserve">, </w:t>
      </w:r>
      <w:r>
        <w:rPr>
          <w:rFonts w:ascii="Palatino Linotype" w:eastAsia="Times New Roman" w:hAnsi="Palatino Linotype" w:cs="Tahoma"/>
          <w:lang w:eastAsia="x-none"/>
        </w:rPr>
        <w:t xml:space="preserve">τροπολογίες του αρμόδιου Υπουργείου που αφορούν, μεταξύ άλλων, σε ρυθμίσεις για την ιδιοκτησία </w:t>
      </w:r>
      <w:r w:rsidRPr="008329ED">
        <w:rPr>
          <w:rFonts w:ascii="Palatino Linotype" w:eastAsia="Times New Roman" w:hAnsi="Palatino Linotype" w:cs="Tahoma"/>
          <w:lang w:eastAsia="x-none"/>
        </w:rPr>
        <w:t>επί δασών, δασικών εκτάσεων και χορτολιβαδικών εκτάσεων των περιοχών του άρθρου 62 Ν.998/1979</w:t>
      </w:r>
      <w:r>
        <w:rPr>
          <w:rFonts w:ascii="Palatino Linotype" w:eastAsia="Times New Roman" w:hAnsi="Palatino Linotype" w:cs="Tahoma"/>
          <w:lang w:eastAsia="x-none"/>
        </w:rPr>
        <w:t>.</w:t>
      </w:r>
    </w:p>
    <w:p w14:paraId="2F18CE5D" w14:textId="4C391125" w:rsidR="008329ED" w:rsidRDefault="008329ED" w:rsidP="008329ED">
      <w:pPr>
        <w:spacing w:before="120" w:after="120" w:line="360" w:lineRule="auto"/>
        <w:ind w:firstLine="720"/>
        <w:jc w:val="both"/>
        <w:rPr>
          <w:rFonts w:ascii="Palatino Linotype" w:eastAsia="Times New Roman" w:hAnsi="Palatino Linotype" w:cs="Tahoma"/>
          <w:lang w:eastAsia="x-none"/>
        </w:rPr>
      </w:pPr>
      <w:r>
        <w:rPr>
          <w:rFonts w:ascii="Palatino Linotype" w:eastAsia="Times New Roman" w:hAnsi="Palatino Linotype" w:cs="Tahoma"/>
          <w:lang w:eastAsia="x-none"/>
        </w:rPr>
        <w:t>Συγκεκριμένα:</w:t>
      </w:r>
    </w:p>
    <w:p w14:paraId="2704C0CF" w14:textId="7BFB864F" w:rsidR="008329ED" w:rsidRPr="008329ED" w:rsidRDefault="008329ED" w:rsidP="008329ED">
      <w:pPr>
        <w:pStyle w:val="a9"/>
        <w:numPr>
          <w:ilvl w:val="0"/>
          <w:numId w:val="5"/>
        </w:numPr>
        <w:spacing w:before="120" w:after="120" w:line="360" w:lineRule="auto"/>
        <w:jc w:val="both"/>
        <w:rPr>
          <w:rFonts w:ascii="Palatino Linotype" w:eastAsia="Times New Roman" w:hAnsi="Palatino Linotype" w:cs="Tahoma"/>
          <w:lang w:eastAsia="x-none"/>
        </w:rPr>
      </w:pPr>
      <w:bookmarkStart w:id="0" w:name="_Hlk77671195"/>
      <w:r w:rsidRPr="008329ED">
        <w:rPr>
          <w:rFonts w:ascii="Palatino Linotype" w:eastAsia="Times New Roman" w:hAnsi="Palatino Linotype" w:cs="Tahoma"/>
          <w:lang w:eastAsia="x-none"/>
        </w:rPr>
        <w:t xml:space="preserve">Με το </w:t>
      </w:r>
      <w:r w:rsidRPr="008329ED">
        <w:rPr>
          <w:rFonts w:ascii="Palatino Linotype" w:eastAsia="Times New Roman" w:hAnsi="Palatino Linotype" w:cs="Tahoma"/>
          <w:b/>
          <w:bCs/>
          <w:lang w:eastAsia="x-none"/>
        </w:rPr>
        <w:t>άρθρο 1</w:t>
      </w:r>
      <w:r w:rsidRPr="008329ED">
        <w:rPr>
          <w:rFonts w:ascii="Palatino Linotype" w:eastAsia="Times New Roman" w:hAnsi="Palatino Linotype" w:cs="Tahoma"/>
          <w:lang w:eastAsia="x-none"/>
        </w:rPr>
        <w:t xml:space="preserve"> εισάγεται ρύθμιση με τίτλο : </w:t>
      </w:r>
    </w:p>
    <w:bookmarkEnd w:id="0"/>
    <w:p w14:paraId="36F2E615" w14:textId="77777777" w:rsidR="00585A4B" w:rsidRPr="00585A4B" w:rsidRDefault="008329ED" w:rsidP="008329ED">
      <w:pPr>
        <w:spacing w:before="120" w:after="120" w:line="360" w:lineRule="auto"/>
        <w:jc w:val="both"/>
        <w:rPr>
          <w:rFonts w:ascii="Palatino Linotype" w:eastAsia="Times New Roman" w:hAnsi="Palatino Linotype" w:cs="Tahoma"/>
          <w:b/>
          <w:bCs/>
          <w:lang w:eastAsia="x-none"/>
        </w:rPr>
      </w:pPr>
      <w:r w:rsidRPr="00585A4B">
        <w:rPr>
          <w:rFonts w:ascii="Palatino Linotype" w:eastAsia="Times New Roman" w:hAnsi="Palatino Linotype" w:cs="Tahoma"/>
          <w:b/>
          <w:bCs/>
          <w:lang w:eastAsia="x-none"/>
        </w:rPr>
        <w:t xml:space="preserve">Επίλυση ιδιοκτησιακού καθεστώτος δασών, δασικών εκτάσεων και χορτολιβαδικών εκτάσεων των περιοχών του άρθρου 62 του ν. 998/1979 Τροποποίηση περ. δ) παρ. 5 του άρθρου 3 του ν. 998/1979 </w:t>
      </w:r>
    </w:p>
    <w:p w14:paraId="1CBD9018" w14:textId="2C66E8E6" w:rsidR="008329ED" w:rsidRPr="008329ED" w:rsidRDefault="00585A4B" w:rsidP="008329ED">
      <w:pPr>
        <w:spacing w:before="120" w:after="120" w:line="360" w:lineRule="auto"/>
        <w:jc w:val="both"/>
        <w:rPr>
          <w:rFonts w:ascii="Palatino Linotype" w:eastAsia="Times New Roman" w:hAnsi="Palatino Linotype" w:cs="Tahoma"/>
          <w:lang w:eastAsia="x-none"/>
        </w:rPr>
      </w:pPr>
      <w:r>
        <w:rPr>
          <w:rFonts w:ascii="Palatino Linotype" w:eastAsia="Times New Roman" w:hAnsi="Palatino Linotype" w:cs="Tahoma"/>
          <w:lang w:eastAsia="x-none"/>
        </w:rPr>
        <w:t xml:space="preserve">Το </w:t>
      </w:r>
      <w:r w:rsidR="008329ED" w:rsidRPr="008329ED">
        <w:rPr>
          <w:rFonts w:ascii="Palatino Linotype" w:eastAsia="Times New Roman" w:hAnsi="Palatino Linotype" w:cs="Tahoma"/>
          <w:lang w:eastAsia="x-none"/>
        </w:rPr>
        <w:t>τρίτο εδά</w:t>
      </w:r>
      <w:r>
        <w:rPr>
          <w:rFonts w:ascii="Palatino Linotype" w:eastAsia="Times New Roman" w:hAnsi="Palatino Linotype" w:cs="Tahoma"/>
          <w:lang w:eastAsia="x-none"/>
        </w:rPr>
        <w:t>φ</w:t>
      </w:r>
      <w:r w:rsidR="008329ED" w:rsidRPr="008329ED">
        <w:rPr>
          <w:rFonts w:ascii="Palatino Linotype" w:eastAsia="Times New Roman" w:hAnsi="Palatino Linotype" w:cs="Tahoma"/>
          <w:lang w:eastAsia="x-none"/>
        </w:rPr>
        <w:t xml:space="preserve">ιο </w:t>
      </w:r>
      <w:r>
        <w:rPr>
          <w:rFonts w:ascii="Palatino Linotype" w:eastAsia="Times New Roman" w:hAnsi="Palatino Linotype" w:cs="Tahoma"/>
          <w:lang w:eastAsia="x-none"/>
        </w:rPr>
        <w:t>της π</w:t>
      </w:r>
      <w:r w:rsidR="008329ED" w:rsidRPr="008329ED">
        <w:rPr>
          <w:rFonts w:ascii="Palatino Linotype" w:eastAsia="Times New Roman" w:hAnsi="Palatino Linotype" w:cs="Tahoma"/>
          <w:lang w:eastAsia="x-none"/>
        </w:rPr>
        <w:t xml:space="preserve">ερ. δ) </w:t>
      </w:r>
      <w:r>
        <w:rPr>
          <w:rFonts w:ascii="Palatino Linotype" w:eastAsia="Times New Roman" w:hAnsi="Palatino Linotype" w:cs="Tahoma"/>
          <w:lang w:eastAsia="x-none"/>
        </w:rPr>
        <w:t>της π</w:t>
      </w:r>
      <w:r w:rsidR="008329ED" w:rsidRPr="008329ED">
        <w:rPr>
          <w:rFonts w:ascii="Palatino Linotype" w:eastAsia="Times New Roman" w:hAnsi="Palatino Linotype" w:cs="Tahoma"/>
          <w:lang w:eastAsia="x-none"/>
        </w:rPr>
        <w:t xml:space="preserve">αρ. 5 του άρθρου 3 του ν. 998/1979 (Α 289) τροποποιείται και </w:t>
      </w:r>
      <w:r>
        <w:rPr>
          <w:rFonts w:ascii="Palatino Linotype" w:eastAsia="Times New Roman" w:hAnsi="Palatino Linotype" w:cs="Tahoma"/>
          <w:lang w:eastAsia="x-none"/>
        </w:rPr>
        <w:t xml:space="preserve">η </w:t>
      </w:r>
      <w:r w:rsidR="008329ED" w:rsidRPr="008329ED">
        <w:rPr>
          <w:rFonts w:ascii="Palatino Linotype" w:eastAsia="Times New Roman" w:hAnsi="Palatino Linotype" w:cs="Tahoma"/>
          <w:lang w:eastAsia="x-none"/>
        </w:rPr>
        <w:t>περ. δ) διαμορ</w:t>
      </w:r>
      <w:r>
        <w:rPr>
          <w:rFonts w:ascii="Palatino Linotype" w:eastAsia="Times New Roman" w:hAnsi="Palatino Linotype" w:cs="Tahoma"/>
          <w:lang w:eastAsia="x-none"/>
        </w:rPr>
        <w:t>φώ</w:t>
      </w:r>
      <w:r w:rsidR="008329ED" w:rsidRPr="008329ED">
        <w:rPr>
          <w:rFonts w:ascii="Palatino Linotype" w:eastAsia="Times New Roman" w:hAnsi="Palatino Linotype" w:cs="Tahoma"/>
          <w:lang w:eastAsia="x-none"/>
        </w:rPr>
        <w:t>νεται ως εξής:</w:t>
      </w:r>
    </w:p>
    <w:p w14:paraId="5F35DB8E" w14:textId="536F6FBC" w:rsidR="008329ED" w:rsidRPr="00FA0DF0" w:rsidRDefault="008329ED" w:rsidP="00585A4B">
      <w:pPr>
        <w:spacing w:before="120" w:after="120" w:line="360" w:lineRule="auto"/>
        <w:jc w:val="both"/>
        <w:rPr>
          <w:rFonts w:ascii="Palatino Linotype" w:eastAsia="Times New Roman" w:hAnsi="Palatino Linotype" w:cs="Tahoma"/>
          <w:i/>
          <w:iCs/>
          <w:lang w:eastAsia="x-none"/>
        </w:rPr>
      </w:pPr>
      <w:r w:rsidRPr="00FA0DF0">
        <w:rPr>
          <w:rFonts w:ascii="Palatino Linotype" w:eastAsia="Times New Roman" w:hAnsi="Palatino Linotype" w:cs="Tahoma"/>
          <w:i/>
          <w:iCs/>
          <w:lang w:eastAsia="x-none"/>
        </w:rPr>
        <w:lastRenderedPageBreak/>
        <w:t>«δ) Η αναγνώριση</w:t>
      </w:r>
      <w:r w:rsidR="006C6EEE" w:rsidRPr="00FA0DF0">
        <w:rPr>
          <w:rFonts w:ascii="Palatino Linotype" w:eastAsia="Times New Roman" w:hAnsi="Palatino Linotype" w:cs="Tahoma"/>
          <w:i/>
          <w:iCs/>
          <w:lang w:eastAsia="x-none"/>
        </w:rPr>
        <w:t xml:space="preserve"> της</w:t>
      </w:r>
      <w:r w:rsidRPr="00FA0DF0">
        <w:rPr>
          <w:rFonts w:ascii="Palatino Linotype" w:eastAsia="Times New Roman" w:hAnsi="Palatino Linotype" w:cs="Tahoma"/>
          <w:i/>
          <w:iCs/>
          <w:lang w:eastAsia="x-none"/>
        </w:rPr>
        <w:t xml:space="preserve"> κυριότητας </w:t>
      </w:r>
      <w:r w:rsidR="00585A4B" w:rsidRPr="00FA0DF0">
        <w:rPr>
          <w:rFonts w:ascii="Palatino Linotype" w:eastAsia="Times New Roman" w:hAnsi="Palatino Linotype" w:cs="Tahoma"/>
          <w:i/>
          <w:iCs/>
          <w:lang w:eastAsia="x-none"/>
        </w:rPr>
        <w:t xml:space="preserve">ή </w:t>
      </w:r>
      <w:r w:rsidRPr="00FA0DF0">
        <w:rPr>
          <w:rFonts w:ascii="Palatino Linotype" w:eastAsia="Times New Roman" w:hAnsi="Palatino Linotype" w:cs="Tahoma"/>
          <w:i/>
          <w:iCs/>
          <w:lang w:eastAsia="x-none"/>
        </w:rPr>
        <w:t xml:space="preserve">άλλων εμπραγμάτων δικαιωμάτων </w:t>
      </w:r>
      <w:r w:rsidR="00585A4B" w:rsidRPr="00FA0DF0">
        <w:rPr>
          <w:rFonts w:ascii="Palatino Linotype" w:eastAsia="Times New Roman" w:hAnsi="Palatino Linotype" w:cs="Tahoma"/>
          <w:i/>
          <w:iCs/>
          <w:lang w:eastAsia="x-none"/>
        </w:rPr>
        <w:t>επ</w:t>
      </w:r>
      <w:r w:rsidRPr="00FA0DF0">
        <w:rPr>
          <w:rFonts w:ascii="Palatino Linotype" w:eastAsia="Times New Roman" w:hAnsi="Palatino Linotype" w:cs="Tahoma"/>
          <w:i/>
          <w:iCs/>
          <w:lang w:eastAsia="x-none"/>
        </w:rPr>
        <w:t xml:space="preserve">ί των </w:t>
      </w:r>
      <w:r w:rsidR="00585A4B" w:rsidRPr="00FA0DF0">
        <w:rPr>
          <w:rFonts w:ascii="Palatino Linotype" w:eastAsia="Times New Roman" w:hAnsi="Palatino Linotype" w:cs="Tahoma"/>
          <w:i/>
          <w:iCs/>
          <w:lang w:eastAsia="x-none"/>
        </w:rPr>
        <w:t xml:space="preserve">εκτάσεων </w:t>
      </w:r>
      <w:r w:rsidRPr="00FA0DF0">
        <w:rPr>
          <w:rFonts w:ascii="Palatino Linotype" w:eastAsia="Times New Roman" w:hAnsi="Palatino Linotype" w:cs="Tahoma"/>
          <w:i/>
          <w:iCs/>
          <w:lang w:eastAsia="x-none"/>
        </w:rPr>
        <w:t>αυτών υπάγεται</w:t>
      </w:r>
      <w:r w:rsidR="00585A4B" w:rsidRPr="00FA0DF0">
        <w:rPr>
          <w:rFonts w:ascii="Palatino Linotype" w:eastAsia="Times New Roman" w:hAnsi="Palatino Linotype" w:cs="Tahoma"/>
          <w:i/>
          <w:iCs/>
          <w:lang w:eastAsia="x-none"/>
        </w:rPr>
        <w:t xml:space="preserve"> στην</w:t>
      </w:r>
      <w:r w:rsidRPr="00FA0DF0">
        <w:rPr>
          <w:rFonts w:ascii="Palatino Linotype" w:eastAsia="Times New Roman" w:hAnsi="Palatino Linotype" w:cs="Tahoma"/>
          <w:i/>
          <w:iCs/>
          <w:lang w:eastAsia="x-none"/>
        </w:rPr>
        <w:t xml:space="preserve"> αρμοδιότητα των </w:t>
      </w:r>
      <w:r w:rsidR="00585A4B" w:rsidRPr="00FA0DF0">
        <w:rPr>
          <w:rFonts w:ascii="Palatino Linotype" w:eastAsia="Times New Roman" w:hAnsi="Palatino Linotype" w:cs="Tahoma"/>
          <w:i/>
          <w:iCs/>
          <w:lang w:eastAsia="x-none"/>
        </w:rPr>
        <w:t>προβλεπόμενων</w:t>
      </w:r>
      <w:r w:rsidR="006C6EEE" w:rsidRPr="00FA0DF0">
        <w:rPr>
          <w:rFonts w:ascii="Palatino Linotype" w:eastAsia="Times New Roman" w:hAnsi="Palatino Linotype" w:cs="Tahoma"/>
          <w:i/>
          <w:iCs/>
          <w:lang w:eastAsia="x-none"/>
        </w:rPr>
        <w:t xml:space="preserve"> στο</w:t>
      </w:r>
      <w:r w:rsidRPr="00FA0DF0">
        <w:rPr>
          <w:rFonts w:ascii="Palatino Linotype" w:eastAsia="Times New Roman" w:hAnsi="Palatino Linotype" w:cs="Tahoma"/>
          <w:i/>
          <w:iCs/>
          <w:lang w:eastAsia="x-none"/>
        </w:rPr>
        <w:t xml:space="preserve"> άρθρο 8 του παρ</w:t>
      </w:r>
      <w:r w:rsidR="00585A4B" w:rsidRPr="00FA0DF0">
        <w:rPr>
          <w:rFonts w:ascii="Palatino Linotype" w:eastAsia="Times New Roman" w:hAnsi="Palatino Linotype" w:cs="Tahoma"/>
          <w:i/>
          <w:iCs/>
          <w:lang w:eastAsia="x-none"/>
        </w:rPr>
        <w:t>όν</w:t>
      </w:r>
      <w:r w:rsidRPr="00FA0DF0">
        <w:rPr>
          <w:rFonts w:ascii="Palatino Linotype" w:eastAsia="Times New Roman" w:hAnsi="Palatino Linotype" w:cs="Tahoma"/>
          <w:i/>
          <w:iCs/>
          <w:lang w:eastAsia="x-none"/>
        </w:rPr>
        <w:t>τος νόμου</w:t>
      </w:r>
      <w:r w:rsidR="00585A4B" w:rsidRPr="00FA0DF0">
        <w:rPr>
          <w:rFonts w:ascii="Palatino Linotype" w:eastAsia="Times New Roman" w:hAnsi="Palatino Linotype" w:cs="Tahoma"/>
          <w:i/>
          <w:iCs/>
          <w:lang w:eastAsia="x-none"/>
        </w:rPr>
        <w:t xml:space="preserve"> </w:t>
      </w:r>
      <w:r w:rsidRPr="00FA0DF0">
        <w:rPr>
          <w:rFonts w:ascii="Palatino Linotype" w:eastAsia="Times New Roman" w:hAnsi="Palatino Linotype" w:cs="Tahoma"/>
          <w:i/>
          <w:iCs/>
          <w:lang w:eastAsia="x-none"/>
        </w:rPr>
        <w:t>Συμβουλίων και</w:t>
      </w:r>
      <w:r w:rsidR="00585A4B" w:rsidRPr="00FA0DF0">
        <w:rPr>
          <w:rFonts w:ascii="Palatino Linotype" w:eastAsia="Times New Roman" w:hAnsi="Palatino Linotype" w:cs="Tahoma"/>
          <w:i/>
          <w:iCs/>
          <w:lang w:eastAsia="x-none"/>
        </w:rPr>
        <w:t xml:space="preserve"> </w:t>
      </w:r>
      <w:r w:rsidRPr="00FA0DF0">
        <w:rPr>
          <w:rFonts w:ascii="Palatino Linotype" w:eastAsia="Times New Roman" w:hAnsi="Palatino Linotype" w:cs="Tahoma"/>
          <w:i/>
          <w:iCs/>
          <w:lang w:eastAsia="x-none"/>
        </w:rPr>
        <w:t>των πολιτικών δικαστηρίων. Οι υποθέσεις που προσάγονται στα Συμβούλια</w:t>
      </w:r>
      <w:r w:rsidR="00585A4B" w:rsidRPr="00FA0DF0">
        <w:rPr>
          <w:rFonts w:ascii="Palatino Linotype" w:eastAsia="Times New Roman" w:hAnsi="Palatino Linotype" w:cs="Tahoma"/>
          <w:i/>
          <w:iCs/>
          <w:lang w:eastAsia="x-none"/>
        </w:rPr>
        <w:t xml:space="preserve"> </w:t>
      </w:r>
      <w:r w:rsidRPr="00FA0DF0">
        <w:rPr>
          <w:rFonts w:ascii="Palatino Linotype" w:eastAsia="Times New Roman" w:hAnsi="Palatino Linotype" w:cs="Tahoma"/>
          <w:i/>
          <w:iCs/>
          <w:lang w:eastAsia="x-none"/>
        </w:rPr>
        <w:t xml:space="preserve">κρίνονται κατά τις διατάξεις του α.ν. 1539/1938 (Α’488) όπως </w:t>
      </w:r>
      <w:r w:rsidR="00585A4B" w:rsidRPr="00FA0DF0">
        <w:rPr>
          <w:rFonts w:ascii="Palatino Linotype" w:eastAsia="Times New Roman" w:hAnsi="Palatino Linotype" w:cs="Tahoma"/>
          <w:i/>
          <w:iCs/>
          <w:lang w:eastAsia="x-none"/>
        </w:rPr>
        <w:t>ισχύει</w:t>
      </w:r>
      <w:r w:rsidRPr="00FA0DF0">
        <w:rPr>
          <w:rFonts w:ascii="Palatino Linotype" w:eastAsia="Times New Roman" w:hAnsi="Palatino Linotype" w:cs="Tahoma"/>
          <w:i/>
          <w:iCs/>
          <w:lang w:eastAsia="x-none"/>
        </w:rPr>
        <w:t xml:space="preserve">. Ειδικά </w:t>
      </w:r>
      <w:r w:rsidR="006C6EEE" w:rsidRPr="00FA0DF0">
        <w:rPr>
          <w:rFonts w:ascii="Palatino Linotype" w:eastAsia="Times New Roman" w:hAnsi="Palatino Linotype" w:cs="Tahoma"/>
          <w:i/>
          <w:iCs/>
          <w:lang w:eastAsia="x-none"/>
        </w:rPr>
        <w:t xml:space="preserve">η </w:t>
      </w:r>
      <w:r w:rsidRPr="00FA0DF0">
        <w:rPr>
          <w:rFonts w:ascii="Palatino Linotype" w:eastAsia="Times New Roman" w:hAnsi="Palatino Linotype" w:cs="Tahoma"/>
          <w:i/>
          <w:iCs/>
          <w:lang w:eastAsia="x-none"/>
        </w:rPr>
        <w:t>διοικητική</w:t>
      </w:r>
      <w:r w:rsidR="00585A4B" w:rsidRPr="00FA0DF0">
        <w:rPr>
          <w:rFonts w:ascii="Palatino Linotype" w:eastAsia="Times New Roman" w:hAnsi="Palatino Linotype" w:cs="Tahoma"/>
          <w:i/>
          <w:iCs/>
          <w:lang w:eastAsia="x-none"/>
        </w:rPr>
        <w:t xml:space="preserve"> </w:t>
      </w:r>
      <w:r w:rsidRPr="00FA0DF0">
        <w:rPr>
          <w:rFonts w:ascii="Palatino Linotype" w:eastAsia="Times New Roman" w:hAnsi="Palatino Linotype" w:cs="Tahoma"/>
          <w:i/>
          <w:iCs/>
          <w:lang w:eastAsia="x-none"/>
        </w:rPr>
        <w:t>αναγνώριση</w:t>
      </w:r>
      <w:r w:rsidR="006C6EEE" w:rsidRPr="00FA0DF0">
        <w:rPr>
          <w:rFonts w:ascii="Palatino Linotype" w:eastAsia="Times New Roman" w:hAnsi="Palatino Linotype" w:cs="Tahoma"/>
          <w:i/>
          <w:iCs/>
          <w:lang w:eastAsia="x-none"/>
        </w:rPr>
        <w:t xml:space="preserve"> της</w:t>
      </w:r>
      <w:r w:rsidRPr="00FA0DF0">
        <w:rPr>
          <w:rFonts w:ascii="Palatino Linotype" w:eastAsia="Times New Roman" w:hAnsi="Palatino Linotype" w:cs="Tahoma"/>
          <w:i/>
          <w:iCs/>
          <w:lang w:eastAsia="x-none"/>
        </w:rPr>
        <w:t xml:space="preserve"> κυριότητας </w:t>
      </w:r>
      <w:r w:rsidR="006C6EEE" w:rsidRPr="00FA0DF0">
        <w:rPr>
          <w:rFonts w:ascii="Palatino Linotype" w:eastAsia="Times New Roman" w:hAnsi="Palatino Linotype" w:cs="Tahoma"/>
          <w:i/>
          <w:iCs/>
          <w:lang w:eastAsia="x-none"/>
        </w:rPr>
        <w:t xml:space="preserve">ή </w:t>
      </w:r>
      <w:r w:rsidRPr="00FA0DF0">
        <w:rPr>
          <w:rFonts w:ascii="Palatino Linotype" w:eastAsia="Times New Roman" w:hAnsi="Palatino Linotype" w:cs="Tahoma"/>
          <w:i/>
          <w:iCs/>
          <w:lang w:eastAsia="x-none"/>
        </w:rPr>
        <w:t>άλλων εμπραγμάτων δικαιωμάτων επί</w:t>
      </w:r>
      <w:r w:rsidR="00585A4B" w:rsidRPr="00FA0DF0">
        <w:rPr>
          <w:rFonts w:ascii="Palatino Linotype" w:eastAsia="Times New Roman" w:hAnsi="Palatino Linotype" w:cs="Tahoma"/>
          <w:i/>
          <w:iCs/>
          <w:lang w:eastAsia="x-none"/>
        </w:rPr>
        <w:t xml:space="preserve"> </w:t>
      </w:r>
      <w:r w:rsidRPr="00FA0DF0">
        <w:rPr>
          <w:rFonts w:ascii="Palatino Linotype" w:eastAsia="Times New Roman" w:hAnsi="Palatino Linotype" w:cs="Tahoma"/>
          <w:i/>
          <w:iCs/>
          <w:lang w:eastAsia="x-none"/>
        </w:rPr>
        <w:t xml:space="preserve">των ανωτέρω </w:t>
      </w:r>
      <w:r w:rsidR="00585A4B" w:rsidRPr="00FA0DF0">
        <w:rPr>
          <w:rFonts w:ascii="Palatino Linotype" w:eastAsia="Times New Roman" w:hAnsi="Palatino Linotype" w:cs="Tahoma"/>
          <w:i/>
          <w:iCs/>
          <w:lang w:eastAsia="x-none"/>
        </w:rPr>
        <w:t xml:space="preserve">εκτάσεων </w:t>
      </w:r>
      <w:r w:rsidRPr="00FA0DF0">
        <w:rPr>
          <w:rFonts w:ascii="Palatino Linotype" w:eastAsia="Times New Roman" w:hAnsi="Palatino Linotype" w:cs="Tahoma"/>
          <w:i/>
          <w:iCs/>
          <w:lang w:eastAsia="x-none"/>
        </w:rPr>
        <w:t xml:space="preserve">που κείνται </w:t>
      </w:r>
      <w:r w:rsidR="00585A4B" w:rsidRPr="00FA0DF0">
        <w:rPr>
          <w:rFonts w:ascii="Palatino Linotype" w:eastAsia="Times New Roman" w:hAnsi="Palatino Linotype" w:cs="Tahoma"/>
          <w:i/>
          <w:iCs/>
          <w:lang w:eastAsia="x-none"/>
        </w:rPr>
        <w:t>σ</w:t>
      </w:r>
      <w:r w:rsidRPr="00FA0DF0">
        <w:rPr>
          <w:rFonts w:ascii="Palatino Linotype" w:eastAsia="Times New Roman" w:hAnsi="Palatino Linotype" w:cs="Tahoma"/>
          <w:i/>
          <w:iCs/>
          <w:lang w:eastAsia="x-none"/>
        </w:rPr>
        <w:t>τις περιοχές του δευτέρου εδα</w:t>
      </w:r>
      <w:r w:rsidR="00585A4B" w:rsidRPr="00FA0DF0">
        <w:rPr>
          <w:rFonts w:ascii="Palatino Linotype" w:eastAsia="Times New Roman" w:hAnsi="Palatino Linotype" w:cs="Tahoma"/>
          <w:i/>
          <w:iCs/>
          <w:lang w:eastAsia="x-none"/>
        </w:rPr>
        <w:t>φ</w:t>
      </w:r>
      <w:r w:rsidRPr="00FA0DF0">
        <w:rPr>
          <w:rFonts w:ascii="Palatino Linotype" w:eastAsia="Times New Roman" w:hAnsi="Palatino Linotype" w:cs="Tahoma"/>
          <w:i/>
          <w:iCs/>
          <w:lang w:eastAsia="x-none"/>
        </w:rPr>
        <w:t>ίου του άρθρου 62, διενεργείται από τα</w:t>
      </w:r>
      <w:r w:rsidR="00585A4B" w:rsidRPr="00FA0DF0">
        <w:rPr>
          <w:rFonts w:ascii="Palatino Linotype" w:eastAsia="Times New Roman" w:hAnsi="Palatino Linotype" w:cs="Tahoma"/>
          <w:i/>
          <w:iCs/>
          <w:lang w:eastAsia="x-none"/>
        </w:rPr>
        <w:t xml:space="preserve"> </w:t>
      </w:r>
      <w:r w:rsidRPr="00FA0DF0">
        <w:rPr>
          <w:rFonts w:ascii="Palatino Linotype" w:eastAsia="Times New Roman" w:hAnsi="Palatino Linotype" w:cs="Tahoma"/>
          <w:i/>
          <w:iCs/>
          <w:lang w:eastAsia="x-none"/>
        </w:rPr>
        <w:t xml:space="preserve">προβλεπόμενα </w:t>
      </w:r>
      <w:r w:rsidR="006C6EEE" w:rsidRPr="00FA0DF0">
        <w:rPr>
          <w:rFonts w:ascii="Palatino Linotype" w:eastAsia="Times New Roman" w:hAnsi="Palatino Linotype" w:cs="Tahoma"/>
          <w:i/>
          <w:iCs/>
          <w:lang w:eastAsia="x-none"/>
        </w:rPr>
        <w:t xml:space="preserve">στο </w:t>
      </w:r>
      <w:r w:rsidRPr="00FA0DF0">
        <w:rPr>
          <w:rFonts w:ascii="Palatino Linotype" w:eastAsia="Times New Roman" w:hAnsi="Palatino Linotype" w:cs="Tahoma"/>
          <w:i/>
          <w:iCs/>
          <w:lang w:eastAsia="x-none"/>
        </w:rPr>
        <w:t>άρθρο 8Α συμβούλια, σύμ</w:t>
      </w:r>
      <w:r w:rsidR="00585A4B" w:rsidRPr="00FA0DF0">
        <w:rPr>
          <w:rFonts w:ascii="Palatino Linotype" w:eastAsia="Times New Roman" w:hAnsi="Palatino Linotype" w:cs="Tahoma"/>
          <w:i/>
          <w:iCs/>
          <w:lang w:eastAsia="x-none"/>
        </w:rPr>
        <w:t>φ</w:t>
      </w:r>
      <w:r w:rsidRPr="00FA0DF0">
        <w:rPr>
          <w:rFonts w:ascii="Palatino Linotype" w:eastAsia="Times New Roman" w:hAnsi="Palatino Linotype" w:cs="Tahoma"/>
          <w:i/>
          <w:iCs/>
          <w:lang w:eastAsia="x-none"/>
        </w:rPr>
        <w:t xml:space="preserve">ωνα </w:t>
      </w:r>
      <w:r w:rsidR="006C6EEE" w:rsidRPr="00FA0DF0">
        <w:rPr>
          <w:rFonts w:ascii="Palatino Linotype" w:eastAsia="Times New Roman" w:hAnsi="Palatino Linotype" w:cs="Tahoma"/>
          <w:i/>
          <w:iCs/>
          <w:lang w:eastAsia="x-none"/>
        </w:rPr>
        <w:t xml:space="preserve">με τη </w:t>
      </w:r>
      <w:r w:rsidRPr="00FA0DF0">
        <w:rPr>
          <w:rFonts w:ascii="Palatino Linotype" w:eastAsia="Times New Roman" w:hAnsi="Palatino Linotype" w:cs="Tahoma"/>
          <w:i/>
          <w:iCs/>
          <w:lang w:eastAsia="x-none"/>
        </w:rPr>
        <w:t xml:space="preserve">διαδικασία </w:t>
      </w:r>
      <w:r w:rsidR="006C6EEE" w:rsidRPr="00FA0DF0">
        <w:rPr>
          <w:rFonts w:ascii="Palatino Linotype" w:eastAsia="Times New Roman" w:hAnsi="Palatino Linotype" w:cs="Tahoma"/>
          <w:i/>
          <w:iCs/>
          <w:lang w:eastAsia="x-none"/>
        </w:rPr>
        <w:t xml:space="preserve">της </w:t>
      </w:r>
      <w:r w:rsidRPr="00FA0DF0">
        <w:rPr>
          <w:rFonts w:ascii="Palatino Linotype" w:eastAsia="Times New Roman" w:hAnsi="Palatino Linotype" w:cs="Tahoma"/>
          <w:i/>
          <w:iCs/>
          <w:lang w:eastAsia="x-none"/>
        </w:rPr>
        <w:t>παρ. 3 του άρθρου</w:t>
      </w:r>
      <w:r w:rsidR="00585A4B" w:rsidRPr="00FA0DF0">
        <w:rPr>
          <w:rFonts w:ascii="Palatino Linotype" w:eastAsia="Times New Roman" w:hAnsi="Palatino Linotype" w:cs="Tahoma"/>
          <w:i/>
          <w:iCs/>
          <w:lang w:eastAsia="x-none"/>
        </w:rPr>
        <w:t xml:space="preserve"> </w:t>
      </w:r>
      <w:r w:rsidRPr="00FA0DF0">
        <w:rPr>
          <w:rFonts w:ascii="Palatino Linotype" w:eastAsia="Times New Roman" w:hAnsi="Palatino Linotype" w:cs="Tahoma"/>
          <w:i/>
          <w:iCs/>
          <w:lang w:eastAsia="x-none"/>
        </w:rPr>
        <w:t>8Α».</w:t>
      </w:r>
    </w:p>
    <w:p w14:paraId="4FF8FE08" w14:textId="2197FB3C" w:rsidR="006C6EEE" w:rsidRDefault="006C6EEE" w:rsidP="006C6EEE">
      <w:pPr>
        <w:pStyle w:val="a9"/>
        <w:numPr>
          <w:ilvl w:val="0"/>
          <w:numId w:val="5"/>
        </w:numPr>
        <w:spacing w:before="120" w:after="120" w:line="360" w:lineRule="auto"/>
        <w:jc w:val="both"/>
        <w:rPr>
          <w:rFonts w:ascii="Palatino Linotype" w:eastAsia="Times New Roman" w:hAnsi="Palatino Linotype" w:cs="Tahoma"/>
          <w:lang w:eastAsia="x-none"/>
        </w:rPr>
      </w:pPr>
      <w:r w:rsidRPr="008329ED">
        <w:rPr>
          <w:rFonts w:ascii="Palatino Linotype" w:eastAsia="Times New Roman" w:hAnsi="Palatino Linotype" w:cs="Tahoma"/>
          <w:lang w:eastAsia="x-none"/>
        </w:rPr>
        <w:t xml:space="preserve">Με το </w:t>
      </w:r>
      <w:r w:rsidRPr="008329ED">
        <w:rPr>
          <w:rFonts w:ascii="Palatino Linotype" w:eastAsia="Times New Roman" w:hAnsi="Palatino Linotype" w:cs="Tahoma"/>
          <w:b/>
          <w:bCs/>
          <w:lang w:eastAsia="x-none"/>
        </w:rPr>
        <w:t xml:space="preserve">άρθρο </w:t>
      </w:r>
      <w:r>
        <w:rPr>
          <w:rFonts w:ascii="Palatino Linotype" w:eastAsia="Times New Roman" w:hAnsi="Palatino Linotype" w:cs="Tahoma"/>
          <w:b/>
          <w:bCs/>
          <w:lang w:eastAsia="x-none"/>
        </w:rPr>
        <w:t>2</w:t>
      </w:r>
      <w:r w:rsidRPr="008329ED">
        <w:rPr>
          <w:rFonts w:ascii="Palatino Linotype" w:eastAsia="Times New Roman" w:hAnsi="Palatino Linotype" w:cs="Tahoma"/>
          <w:lang w:eastAsia="x-none"/>
        </w:rPr>
        <w:t xml:space="preserve"> </w:t>
      </w:r>
      <w:r>
        <w:rPr>
          <w:rFonts w:ascii="Palatino Linotype" w:eastAsia="Times New Roman" w:hAnsi="Palatino Linotype" w:cs="Tahoma"/>
          <w:lang w:eastAsia="x-none"/>
        </w:rPr>
        <w:t>προστίθεται άρθρο 8 Α στον 998/1979, με το οποίο συστήνονται Συμβούλια Ιδιοκτησίας Δασών, Δασικών, Χορτολιβαδικών και Βραχώδων Εκτάσεων (ΣΙΔΧΒΕ) που κείνται στις περιοχές του δευτέρου εδαφίου του άρθρου 62 του ν.998.</w:t>
      </w:r>
    </w:p>
    <w:p w14:paraId="48DB9C45" w14:textId="45251733" w:rsidR="006C6EEE" w:rsidRPr="006C6EEE" w:rsidRDefault="006C6EEE" w:rsidP="006C6EEE">
      <w:pPr>
        <w:pStyle w:val="a9"/>
        <w:spacing w:before="120" w:after="120" w:line="360" w:lineRule="auto"/>
        <w:ind w:left="360"/>
        <w:jc w:val="both"/>
        <w:rPr>
          <w:rFonts w:ascii="Palatino Linotype" w:eastAsia="Times New Roman" w:hAnsi="Palatino Linotype" w:cs="Tahoma"/>
          <w:i/>
          <w:iCs/>
          <w:lang w:eastAsia="x-none"/>
        </w:rPr>
      </w:pPr>
      <w:r>
        <w:rPr>
          <w:rFonts w:ascii="Palatino Linotype" w:eastAsia="Times New Roman" w:hAnsi="Palatino Linotype" w:cs="Tahoma"/>
          <w:lang w:eastAsia="x-none"/>
        </w:rPr>
        <w:t xml:space="preserve">Ειδικότερα, στην παράγραφο 2 του ανωτέρω άρθρου προβλέπεται ότι </w:t>
      </w:r>
      <w:r w:rsidRPr="006C6EEE">
        <w:rPr>
          <w:rFonts w:ascii="Palatino Linotype" w:eastAsia="Times New Roman" w:hAnsi="Palatino Linotype" w:cs="Tahoma"/>
          <w:i/>
          <w:iCs/>
          <w:lang w:eastAsia="x-none"/>
        </w:rPr>
        <w:t>«το Ελληνικό Δημόσιο δεν ασκεί ένδικα μέσα κατά αποφάσεων του κτηματολογικού δικαστή με τις οποίες αναγνωρίζεται η κυριότητα ή άλλο εμπράγματο δικαίωμα ιδιωτών ή νομικών προσώπων δημοσίου ή ιδιωτικού δικαίου επί των ανωτέρω εκτάσεων, εφόσον δεν διαθέτει τίτλους ιδιοκτησίας ή άλλα επαρκή στοιχεία απόδειξης της κυριότητάς του.</w:t>
      </w:r>
    </w:p>
    <w:p w14:paraId="5E8DF939" w14:textId="3ADC3879" w:rsidR="006C6EEE" w:rsidRPr="006C6EEE" w:rsidRDefault="006C6EEE" w:rsidP="006C6EEE">
      <w:pPr>
        <w:pStyle w:val="a9"/>
        <w:spacing w:before="120" w:after="120" w:line="360" w:lineRule="auto"/>
        <w:ind w:left="360"/>
        <w:jc w:val="both"/>
        <w:rPr>
          <w:rFonts w:ascii="Palatino Linotype" w:eastAsia="Times New Roman" w:hAnsi="Palatino Linotype" w:cs="Tahoma"/>
          <w:i/>
          <w:iCs/>
          <w:lang w:eastAsia="x-none"/>
        </w:rPr>
      </w:pPr>
      <w:r w:rsidRPr="006C6EEE">
        <w:rPr>
          <w:rFonts w:ascii="Palatino Linotype" w:eastAsia="Times New Roman" w:hAnsi="Palatino Linotype" w:cs="Tahoma"/>
          <w:i/>
          <w:iCs/>
          <w:lang w:eastAsia="x-none"/>
        </w:rPr>
        <w:t>Πρωτόκολλα Διοικητικής Αποβολής που εκδόθηκαν μέχρι την έναρξη ισχύος του παρόντος και αναφέρονται στις παραπάνω εκτάσεις ανακαλούνται από τότε που εκδόθηκαν».</w:t>
      </w:r>
    </w:p>
    <w:p w14:paraId="205F2845" w14:textId="76F23B84" w:rsidR="006C6EEE" w:rsidRPr="006C6EEE" w:rsidRDefault="006C6EEE" w:rsidP="006C6EEE">
      <w:pPr>
        <w:pStyle w:val="a9"/>
        <w:numPr>
          <w:ilvl w:val="0"/>
          <w:numId w:val="5"/>
        </w:numPr>
        <w:spacing w:before="120" w:after="120" w:line="360" w:lineRule="auto"/>
        <w:jc w:val="both"/>
        <w:rPr>
          <w:rFonts w:ascii="Palatino Linotype" w:eastAsia="Times New Roman" w:hAnsi="Palatino Linotype" w:cs="Tahoma"/>
          <w:lang w:eastAsia="x-none"/>
        </w:rPr>
      </w:pPr>
      <w:r>
        <w:rPr>
          <w:rFonts w:ascii="Palatino Linotype" w:eastAsia="Times New Roman" w:hAnsi="Palatino Linotype" w:cs="Tahoma"/>
          <w:lang w:eastAsia="x-none"/>
        </w:rPr>
        <w:t xml:space="preserve">Με το </w:t>
      </w:r>
      <w:r>
        <w:rPr>
          <w:rFonts w:ascii="Palatino Linotype" w:eastAsia="Times New Roman" w:hAnsi="Palatino Linotype" w:cs="Tahoma"/>
          <w:b/>
          <w:bCs/>
          <w:lang w:eastAsia="x-none"/>
        </w:rPr>
        <w:t xml:space="preserve">άρθρο 5 </w:t>
      </w:r>
      <w:r>
        <w:rPr>
          <w:rFonts w:ascii="Palatino Linotype" w:eastAsia="Times New Roman" w:hAnsi="Palatino Linotype" w:cs="Tahoma"/>
          <w:lang w:eastAsia="x-none"/>
        </w:rPr>
        <w:t>εισάγεται ρύθμιση με τίτλο:</w:t>
      </w:r>
    </w:p>
    <w:p w14:paraId="38227EEA" w14:textId="500A4B80" w:rsidR="008329ED" w:rsidRPr="006C6EEE" w:rsidRDefault="006C6EEE" w:rsidP="006C6EEE">
      <w:pPr>
        <w:spacing w:before="120" w:after="120" w:line="360" w:lineRule="auto"/>
        <w:jc w:val="both"/>
        <w:rPr>
          <w:rFonts w:ascii="Palatino Linotype" w:eastAsia="Times New Roman" w:hAnsi="Palatino Linotype" w:cs="Tahoma"/>
          <w:b/>
          <w:bCs/>
          <w:lang w:eastAsia="x-none"/>
        </w:rPr>
      </w:pPr>
      <w:r w:rsidRPr="006C6EEE">
        <w:rPr>
          <w:rFonts w:ascii="Palatino Linotype" w:eastAsia="Times New Roman" w:hAnsi="Palatino Linotype" w:cs="Tahoma"/>
          <w:b/>
          <w:bCs/>
          <w:lang w:eastAsia="x-none"/>
        </w:rPr>
        <w:t>Ιδιοκτησιακές ρυθμίσεις για τις δασικού και χορτολιβαδικού χαρακτήρα εκτάσεις των περιοχών του δευτέρου εδαφίου του άρθρου 62 του ν.998/1979 – Τροποποίηση της παρ.1 του άρθρου 10 του ν.3208/2003.</w:t>
      </w:r>
    </w:p>
    <w:p w14:paraId="013A723B" w14:textId="2A7B17C6" w:rsidR="006C6EEE" w:rsidRPr="006C6EEE" w:rsidRDefault="006C6EEE" w:rsidP="006C6EEE">
      <w:pPr>
        <w:spacing w:before="120" w:after="120" w:line="360" w:lineRule="auto"/>
        <w:jc w:val="both"/>
        <w:rPr>
          <w:rFonts w:ascii="Palatino Linotype" w:eastAsia="Times New Roman" w:hAnsi="Palatino Linotype" w:cs="Tahoma"/>
          <w:lang w:eastAsia="x-none"/>
        </w:rPr>
      </w:pPr>
      <w:r>
        <w:rPr>
          <w:rFonts w:ascii="Palatino Linotype" w:eastAsia="Times New Roman" w:hAnsi="Palatino Linotype" w:cs="Tahoma"/>
          <w:lang w:eastAsia="x-none"/>
        </w:rPr>
        <w:t xml:space="preserve">Στην </w:t>
      </w:r>
      <w:r w:rsidRPr="006C6EEE">
        <w:rPr>
          <w:rFonts w:ascii="Palatino Linotype" w:eastAsia="Times New Roman" w:hAnsi="Palatino Linotype" w:cs="Tahoma"/>
          <w:lang w:eastAsia="x-none"/>
        </w:rPr>
        <w:t xml:space="preserve">παρ. 1 του άρθρου 10 του ν. 3208/2003 (Α 303), προστίθεται περ. </w:t>
      </w:r>
      <w:r>
        <w:rPr>
          <w:rFonts w:ascii="Palatino Linotype" w:eastAsia="Times New Roman" w:hAnsi="Palatino Linotype" w:cs="Tahoma"/>
          <w:lang w:val="en-US" w:eastAsia="x-none"/>
        </w:rPr>
        <w:t>IV</w:t>
      </w:r>
      <w:r w:rsidRPr="006C6EEE">
        <w:rPr>
          <w:rFonts w:ascii="Palatino Linotype" w:eastAsia="Times New Roman" w:hAnsi="Palatino Linotype" w:cs="Tahoma"/>
          <w:lang w:eastAsia="x-none"/>
        </w:rPr>
        <w:t xml:space="preserve"> ως εξής:</w:t>
      </w:r>
    </w:p>
    <w:p w14:paraId="35FF3D86" w14:textId="19EE58AC" w:rsidR="006C6EEE" w:rsidRPr="00FA0DF0" w:rsidRDefault="006C6EEE" w:rsidP="006C6EEE">
      <w:pPr>
        <w:spacing w:before="120" w:after="120" w:line="360" w:lineRule="auto"/>
        <w:jc w:val="both"/>
        <w:rPr>
          <w:rFonts w:ascii="Palatino Linotype" w:eastAsia="Times New Roman" w:hAnsi="Palatino Linotype" w:cs="Tahoma"/>
          <w:i/>
          <w:iCs/>
          <w:lang w:eastAsia="x-none"/>
        </w:rPr>
      </w:pPr>
      <w:r w:rsidRPr="00FA0DF0">
        <w:rPr>
          <w:rFonts w:ascii="Palatino Linotype" w:eastAsia="Times New Roman" w:hAnsi="Palatino Linotype" w:cs="Tahoma"/>
          <w:i/>
          <w:iCs/>
          <w:lang w:eastAsia="x-none"/>
        </w:rPr>
        <w:t>«</w:t>
      </w:r>
      <w:r w:rsidR="00C77DB5" w:rsidRPr="00FA0DF0">
        <w:rPr>
          <w:rFonts w:ascii="Palatino Linotype" w:eastAsia="Times New Roman" w:hAnsi="Palatino Linotype" w:cs="Tahoma"/>
          <w:i/>
          <w:iCs/>
          <w:lang w:val="en-US" w:eastAsia="x-none"/>
        </w:rPr>
        <w:t>IV</w:t>
      </w:r>
      <w:r w:rsidRPr="00FA0DF0">
        <w:rPr>
          <w:rFonts w:ascii="Palatino Linotype" w:eastAsia="Times New Roman" w:hAnsi="Palatino Linotype" w:cs="Tahoma"/>
          <w:i/>
          <w:iCs/>
          <w:lang w:eastAsia="x-none"/>
        </w:rPr>
        <w:t xml:space="preserve">. Περιλαμβάνονται </w:t>
      </w:r>
      <w:r w:rsidR="00C77DB5" w:rsidRPr="00FA0DF0">
        <w:rPr>
          <w:rFonts w:ascii="Palatino Linotype" w:eastAsia="Times New Roman" w:hAnsi="Palatino Linotype" w:cs="Tahoma"/>
          <w:i/>
          <w:iCs/>
          <w:lang w:eastAsia="x-none"/>
        </w:rPr>
        <w:t xml:space="preserve">σε </w:t>
      </w:r>
      <w:r w:rsidRPr="00FA0DF0">
        <w:rPr>
          <w:rFonts w:ascii="Palatino Linotype" w:eastAsia="Times New Roman" w:hAnsi="Palatino Linotype" w:cs="Tahoma"/>
          <w:i/>
          <w:iCs/>
          <w:lang w:eastAsia="x-none"/>
        </w:rPr>
        <w:t>περιοχές του δευτέρου εδα</w:t>
      </w:r>
      <w:r w:rsidR="00C77DB5" w:rsidRPr="00FA0DF0">
        <w:rPr>
          <w:rFonts w:ascii="Palatino Linotype" w:eastAsia="Times New Roman" w:hAnsi="Palatino Linotype" w:cs="Tahoma"/>
          <w:i/>
          <w:iCs/>
          <w:lang w:eastAsia="x-none"/>
        </w:rPr>
        <w:t>φ</w:t>
      </w:r>
      <w:r w:rsidRPr="00FA0DF0">
        <w:rPr>
          <w:rFonts w:ascii="Palatino Linotype" w:eastAsia="Times New Roman" w:hAnsi="Palatino Linotype" w:cs="Tahoma"/>
          <w:i/>
          <w:iCs/>
          <w:lang w:eastAsia="x-none"/>
        </w:rPr>
        <w:t>ίου του άρθρου 62 του ν. 998/1979 (Α</w:t>
      </w:r>
      <w:r w:rsidR="00C77DB5" w:rsidRPr="00FA0DF0">
        <w:rPr>
          <w:rFonts w:ascii="Palatino Linotype" w:eastAsia="Times New Roman" w:hAnsi="Palatino Linotype" w:cs="Tahoma"/>
          <w:i/>
          <w:iCs/>
          <w:lang w:eastAsia="x-none"/>
        </w:rPr>
        <w:t xml:space="preserve"> </w:t>
      </w:r>
      <w:r w:rsidRPr="00FA0DF0">
        <w:rPr>
          <w:rFonts w:ascii="Palatino Linotype" w:eastAsia="Times New Roman" w:hAnsi="Palatino Linotype" w:cs="Tahoma"/>
          <w:i/>
          <w:iCs/>
          <w:lang w:eastAsia="x-none"/>
        </w:rPr>
        <w:t xml:space="preserve">289), για τις </w:t>
      </w:r>
      <w:r w:rsidR="00C77DB5" w:rsidRPr="00FA0DF0">
        <w:rPr>
          <w:rFonts w:ascii="Palatino Linotype" w:eastAsia="Times New Roman" w:hAnsi="Palatino Linotype" w:cs="Tahoma"/>
          <w:i/>
          <w:iCs/>
          <w:lang w:eastAsia="x-none"/>
        </w:rPr>
        <w:t>οποίες το Ελ</w:t>
      </w:r>
      <w:r w:rsidRPr="00FA0DF0">
        <w:rPr>
          <w:rFonts w:ascii="Palatino Linotype" w:eastAsia="Times New Roman" w:hAnsi="Palatino Linotype" w:cs="Tahoma"/>
          <w:i/>
          <w:iCs/>
          <w:lang w:eastAsia="x-none"/>
        </w:rPr>
        <w:t xml:space="preserve">ληνικό Δημόσιο </w:t>
      </w:r>
      <w:r w:rsidR="00C77DB5" w:rsidRPr="00FA0DF0">
        <w:rPr>
          <w:rFonts w:ascii="Palatino Linotype" w:eastAsia="Times New Roman" w:hAnsi="Palatino Linotype" w:cs="Tahoma"/>
          <w:i/>
          <w:iCs/>
          <w:lang w:eastAsia="x-none"/>
        </w:rPr>
        <w:t xml:space="preserve">δεν </w:t>
      </w:r>
      <w:r w:rsidRPr="00FA0DF0">
        <w:rPr>
          <w:rFonts w:ascii="Palatino Linotype" w:eastAsia="Times New Roman" w:hAnsi="Palatino Linotype" w:cs="Tahoma"/>
          <w:i/>
          <w:iCs/>
          <w:lang w:eastAsia="x-none"/>
        </w:rPr>
        <w:t xml:space="preserve">διαθέτει τίτλους ιδιοκτησίας </w:t>
      </w:r>
      <w:r w:rsidR="00C77DB5" w:rsidRPr="00FA0DF0">
        <w:rPr>
          <w:rFonts w:ascii="Palatino Linotype" w:eastAsia="Times New Roman" w:hAnsi="Palatino Linotype" w:cs="Tahoma"/>
          <w:i/>
          <w:iCs/>
          <w:lang w:eastAsia="x-none"/>
        </w:rPr>
        <w:t xml:space="preserve">ή </w:t>
      </w:r>
      <w:r w:rsidRPr="00FA0DF0">
        <w:rPr>
          <w:rFonts w:ascii="Palatino Linotype" w:eastAsia="Times New Roman" w:hAnsi="Palatino Linotype" w:cs="Tahoma"/>
          <w:i/>
          <w:iCs/>
          <w:lang w:eastAsia="x-none"/>
        </w:rPr>
        <w:t>άλλα επαρκή</w:t>
      </w:r>
      <w:r w:rsidR="00C77DB5" w:rsidRPr="00FA0DF0">
        <w:rPr>
          <w:rFonts w:ascii="Palatino Linotype" w:eastAsia="Times New Roman" w:hAnsi="Palatino Linotype" w:cs="Tahoma"/>
          <w:i/>
          <w:iCs/>
          <w:lang w:eastAsia="x-none"/>
        </w:rPr>
        <w:t xml:space="preserve"> </w:t>
      </w:r>
      <w:r w:rsidRPr="00FA0DF0">
        <w:rPr>
          <w:rFonts w:ascii="Palatino Linotype" w:eastAsia="Times New Roman" w:hAnsi="Palatino Linotype" w:cs="Tahoma"/>
          <w:i/>
          <w:iCs/>
          <w:lang w:eastAsia="x-none"/>
        </w:rPr>
        <w:t xml:space="preserve">στοιχεία απόδειξης </w:t>
      </w:r>
      <w:r w:rsidR="00C77DB5" w:rsidRPr="00FA0DF0">
        <w:rPr>
          <w:rFonts w:ascii="Palatino Linotype" w:eastAsia="Times New Roman" w:hAnsi="Palatino Linotype" w:cs="Tahoma"/>
          <w:i/>
          <w:iCs/>
          <w:lang w:eastAsia="x-none"/>
        </w:rPr>
        <w:t xml:space="preserve">της </w:t>
      </w:r>
      <w:r w:rsidRPr="00FA0DF0">
        <w:rPr>
          <w:rFonts w:ascii="Palatino Linotype" w:eastAsia="Times New Roman" w:hAnsi="Palatino Linotype" w:cs="Tahoma"/>
          <w:i/>
          <w:iCs/>
          <w:lang w:eastAsia="x-none"/>
        </w:rPr>
        <w:t>κυριότητάς του, όπως πράξεις μίσθωσης, παραχώρησης</w:t>
      </w:r>
      <w:r w:rsidR="00C77DB5" w:rsidRPr="00FA0DF0">
        <w:rPr>
          <w:rFonts w:ascii="Palatino Linotype" w:eastAsia="Times New Roman" w:hAnsi="Palatino Linotype" w:cs="Tahoma"/>
          <w:i/>
          <w:iCs/>
          <w:lang w:eastAsia="x-none"/>
        </w:rPr>
        <w:t xml:space="preserve"> ή</w:t>
      </w:r>
      <w:r w:rsidRPr="00FA0DF0">
        <w:rPr>
          <w:rFonts w:ascii="Palatino Linotype" w:eastAsia="Times New Roman" w:hAnsi="Palatino Linotype" w:cs="Tahoma"/>
          <w:i/>
          <w:iCs/>
          <w:lang w:eastAsia="x-none"/>
        </w:rPr>
        <w:t xml:space="preserve"> </w:t>
      </w:r>
      <w:r w:rsidR="00C77DB5" w:rsidRPr="00FA0DF0">
        <w:rPr>
          <w:rFonts w:ascii="Palatino Linotype" w:eastAsia="Times New Roman" w:hAnsi="Palatino Linotype" w:cs="Tahoma"/>
          <w:i/>
          <w:iCs/>
          <w:lang w:eastAsia="x-none"/>
        </w:rPr>
        <w:t xml:space="preserve">άλλης </w:t>
      </w:r>
      <w:r w:rsidRPr="00FA0DF0">
        <w:rPr>
          <w:rFonts w:ascii="Palatino Linotype" w:eastAsia="Times New Roman" w:hAnsi="Palatino Linotype" w:cs="Tahoma"/>
          <w:i/>
          <w:iCs/>
          <w:lang w:eastAsia="x-none"/>
        </w:rPr>
        <w:t>εκμετάλλευσης, αξιοποίησης και προστασίας</w:t>
      </w:r>
      <w:r w:rsidR="00C77DB5" w:rsidRPr="00FA0DF0">
        <w:rPr>
          <w:rFonts w:ascii="Palatino Linotype" w:eastAsia="Times New Roman" w:hAnsi="Palatino Linotype" w:cs="Tahoma"/>
          <w:i/>
          <w:iCs/>
          <w:lang w:eastAsia="x-none"/>
        </w:rPr>
        <w:t xml:space="preserve"> της</w:t>
      </w:r>
      <w:r w:rsidRPr="00FA0DF0">
        <w:rPr>
          <w:rFonts w:ascii="Palatino Linotype" w:eastAsia="Times New Roman" w:hAnsi="Palatino Linotype" w:cs="Tahoma"/>
          <w:i/>
          <w:iCs/>
          <w:lang w:eastAsia="x-none"/>
        </w:rPr>
        <w:t xml:space="preserve"> έκτασης ως δημόσιας και, συγχρόνως, οι</w:t>
      </w:r>
      <w:r w:rsidR="00C77DB5" w:rsidRPr="00FA0DF0">
        <w:rPr>
          <w:rFonts w:ascii="Palatino Linotype" w:eastAsia="Times New Roman" w:hAnsi="Palatino Linotype" w:cs="Tahoma"/>
          <w:i/>
          <w:iCs/>
          <w:lang w:eastAsia="x-none"/>
        </w:rPr>
        <w:t xml:space="preserve"> </w:t>
      </w:r>
      <w:r w:rsidRPr="00FA0DF0">
        <w:rPr>
          <w:rFonts w:ascii="Palatino Linotype" w:eastAsia="Times New Roman" w:hAnsi="Palatino Linotype" w:cs="Tahoma"/>
          <w:i/>
          <w:iCs/>
          <w:lang w:eastAsia="x-none"/>
        </w:rPr>
        <w:t xml:space="preserve">διεκδικούντες </w:t>
      </w:r>
      <w:r w:rsidR="00C77DB5" w:rsidRPr="00FA0DF0">
        <w:rPr>
          <w:rFonts w:ascii="Palatino Linotype" w:eastAsia="Times New Roman" w:hAnsi="Palatino Linotype" w:cs="Tahoma"/>
          <w:i/>
          <w:iCs/>
          <w:lang w:eastAsia="x-none"/>
        </w:rPr>
        <w:t xml:space="preserve">την </w:t>
      </w:r>
      <w:r w:rsidRPr="00FA0DF0">
        <w:rPr>
          <w:rFonts w:ascii="Palatino Linotype" w:eastAsia="Times New Roman" w:hAnsi="Palatino Linotype" w:cs="Tahoma"/>
          <w:i/>
          <w:iCs/>
          <w:lang w:eastAsia="x-none"/>
        </w:rPr>
        <w:t xml:space="preserve">έκταση διαθέτουν τίτλους ιδιοκτησίας, οι ίδιοι </w:t>
      </w:r>
      <w:r w:rsidR="00C77DB5" w:rsidRPr="00FA0DF0">
        <w:rPr>
          <w:rFonts w:ascii="Palatino Linotype" w:eastAsia="Times New Roman" w:hAnsi="Palatino Linotype" w:cs="Tahoma"/>
          <w:i/>
          <w:iCs/>
          <w:lang w:eastAsia="x-none"/>
        </w:rPr>
        <w:t xml:space="preserve">ή </w:t>
      </w:r>
      <w:r w:rsidRPr="00FA0DF0">
        <w:rPr>
          <w:rFonts w:ascii="Palatino Linotype" w:eastAsia="Times New Roman" w:hAnsi="Palatino Linotype" w:cs="Tahoma"/>
          <w:i/>
          <w:iCs/>
          <w:lang w:eastAsia="x-none"/>
        </w:rPr>
        <w:t>οι δικαιοπάροχοί τους, οι</w:t>
      </w:r>
      <w:r w:rsidR="00C77DB5" w:rsidRPr="00FA0DF0">
        <w:rPr>
          <w:rFonts w:ascii="Palatino Linotype" w:eastAsia="Times New Roman" w:hAnsi="Palatino Linotype" w:cs="Tahoma"/>
          <w:i/>
          <w:iCs/>
          <w:lang w:eastAsia="x-none"/>
        </w:rPr>
        <w:t xml:space="preserve"> </w:t>
      </w:r>
      <w:r w:rsidRPr="00FA0DF0">
        <w:rPr>
          <w:rFonts w:ascii="Palatino Linotype" w:eastAsia="Times New Roman" w:hAnsi="Palatino Linotype" w:cs="Tahoma"/>
          <w:i/>
          <w:iCs/>
          <w:lang w:eastAsia="x-none"/>
        </w:rPr>
        <w:t xml:space="preserve">οποίοι έχουν συνταχθεί μέχρι </w:t>
      </w:r>
      <w:r w:rsidR="009C23E9">
        <w:rPr>
          <w:rFonts w:ascii="Palatino Linotype" w:eastAsia="Times New Roman" w:hAnsi="Palatino Linotype" w:cs="Tahoma"/>
          <w:i/>
          <w:iCs/>
          <w:lang w:eastAsia="x-none"/>
        </w:rPr>
        <w:t xml:space="preserve">την </w:t>
      </w:r>
      <w:r w:rsidR="00C77DB5" w:rsidRPr="00FA0DF0">
        <w:rPr>
          <w:rFonts w:ascii="Palatino Linotype" w:eastAsia="Times New Roman" w:hAnsi="Palatino Linotype" w:cs="Tahoma"/>
          <w:i/>
          <w:iCs/>
          <w:lang w:eastAsia="x-none"/>
        </w:rPr>
        <w:lastRenderedPageBreak/>
        <w:t>1</w:t>
      </w:r>
      <w:r w:rsidRPr="00FA0DF0">
        <w:rPr>
          <w:rFonts w:ascii="Palatino Linotype" w:eastAsia="Times New Roman" w:hAnsi="Palatino Linotype" w:cs="Tahoma"/>
          <w:i/>
          <w:iCs/>
          <w:lang w:eastAsia="x-none"/>
        </w:rPr>
        <w:t xml:space="preserve">η.7.2001 </w:t>
      </w:r>
      <w:r w:rsidR="00C77DB5" w:rsidRPr="00FA0DF0">
        <w:rPr>
          <w:rFonts w:ascii="Palatino Linotype" w:eastAsia="Times New Roman" w:hAnsi="Palatino Linotype" w:cs="Tahoma"/>
          <w:i/>
          <w:iCs/>
          <w:lang w:eastAsia="x-none"/>
        </w:rPr>
        <w:t xml:space="preserve">το </w:t>
      </w:r>
      <w:r w:rsidRPr="00FA0DF0">
        <w:rPr>
          <w:rFonts w:ascii="Palatino Linotype" w:eastAsia="Times New Roman" w:hAnsi="Palatino Linotype" w:cs="Tahoma"/>
          <w:i/>
          <w:iCs/>
          <w:lang w:eastAsia="x-none"/>
        </w:rPr>
        <w:t xml:space="preserve">αργότερο, έστω και </w:t>
      </w:r>
      <w:r w:rsidR="00C77DB5" w:rsidRPr="00FA0DF0">
        <w:rPr>
          <w:rFonts w:ascii="Palatino Linotype" w:eastAsia="Times New Roman" w:hAnsi="Palatino Linotype" w:cs="Tahoma"/>
          <w:i/>
          <w:iCs/>
          <w:lang w:eastAsia="x-none"/>
        </w:rPr>
        <w:t xml:space="preserve">εάν </w:t>
      </w:r>
      <w:r w:rsidRPr="00FA0DF0">
        <w:rPr>
          <w:rFonts w:ascii="Palatino Linotype" w:eastAsia="Times New Roman" w:hAnsi="Palatino Linotype" w:cs="Tahoma"/>
          <w:i/>
          <w:iCs/>
          <w:lang w:eastAsia="x-none"/>
        </w:rPr>
        <w:t>έχουν μεταγρα</w:t>
      </w:r>
      <w:r w:rsidR="00C77DB5" w:rsidRPr="00FA0DF0">
        <w:rPr>
          <w:rFonts w:ascii="Palatino Linotype" w:eastAsia="Times New Roman" w:hAnsi="Palatino Linotype" w:cs="Tahoma"/>
          <w:i/>
          <w:iCs/>
          <w:lang w:eastAsia="x-none"/>
        </w:rPr>
        <w:t>φ</w:t>
      </w:r>
      <w:r w:rsidRPr="00FA0DF0">
        <w:rPr>
          <w:rFonts w:ascii="Palatino Linotype" w:eastAsia="Times New Roman" w:hAnsi="Palatino Linotype" w:cs="Tahoma"/>
          <w:i/>
          <w:iCs/>
          <w:lang w:eastAsia="x-none"/>
        </w:rPr>
        <w:t>εί</w:t>
      </w:r>
      <w:r w:rsidR="00C77DB5" w:rsidRPr="00FA0DF0">
        <w:rPr>
          <w:rFonts w:ascii="Palatino Linotype" w:eastAsia="Times New Roman" w:hAnsi="Palatino Linotype" w:cs="Tahoma"/>
          <w:i/>
          <w:iCs/>
          <w:lang w:eastAsia="x-none"/>
        </w:rPr>
        <w:t xml:space="preserve"> </w:t>
      </w:r>
      <w:r w:rsidRPr="00FA0DF0">
        <w:rPr>
          <w:rFonts w:ascii="Palatino Linotype" w:eastAsia="Times New Roman" w:hAnsi="Palatino Linotype" w:cs="Tahoma"/>
          <w:i/>
          <w:iCs/>
          <w:lang w:eastAsia="x-none"/>
        </w:rPr>
        <w:t>μεταγενέστερα κι ε</w:t>
      </w:r>
      <w:r w:rsidR="00C77DB5" w:rsidRPr="00FA0DF0">
        <w:rPr>
          <w:rFonts w:ascii="Palatino Linotype" w:eastAsia="Times New Roman" w:hAnsi="Palatino Linotype" w:cs="Tahoma"/>
          <w:i/>
          <w:iCs/>
          <w:lang w:eastAsia="x-none"/>
        </w:rPr>
        <w:t>φ</w:t>
      </w:r>
      <w:r w:rsidRPr="00FA0DF0">
        <w:rPr>
          <w:rFonts w:ascii="Palatino Linotype" w:eastAsia="Times New Roman" w:hAnsi="Palatino Linotype" w:cs="Tahoma"/>
          <w:i/>
          <w:iCs/>
          <w:lang w:eastAsia="x-none"/>
        </w:rPr>
        <w:t xml:space="preserve">όσον </w:t>
      </w:r>
      <w:r w:rsidR="00C77DB5" w:rsidRPr="00FA0DF0">
        <w:rPr>
          <w:rFonts w:ascii="Palatino Linotype" w:eastAsia="Times New Roman" w:hAnsi="Palatino Linotype" w:cs="Tahoma"/>
          <w:i/>
          <w:iCs/>
          <w:lang w:eastAsia="x-none"/>
        </w:rPr>
        <w:t xml:space="preserve">ήδη </w:t>
      </w:r>
      <w:r w:rsidRPr="00FA0DF0">
        <w:rPr>
          <w:rFonts w:ascii="Palatino Linotype" w:eastAsia="Times New Roman" w:hAnsi="Palatino Linotype" w:cs="Tahoma"/>
          <w:i/>
          <w:iCs/>
          <w:lang w:eastAsia="x-none"/>
        </w:rPr>
        <w:t xml:space="preserve">κατά </w:t>
      </w:r>
      <w:r w:rsidR="00C77DB5" w:rsidRPr="00FA0DF0">
        <w:rPr>
          <w:rFonts w:ascii="Palatino Linotype" w:eastAsia="Times New Roman" w:hAnsi="Palatino Linotype" w:cs="Tahoma"/>
          <w:i/>
          <w:iCs/>
          <w:lang w:eastAsia="x-none"/>
        </w:rPr>
        <w:t xml:space="preserve">τη </w:t>
      </w:r>
      <w:r w:rsidRPr="00FA0DF0">
        <w:rPr>
          <w:rFonts w:ascii="Palatino Linotype" w:eastAsia="Times New Roman" w:hAnsi="Palatino Linotype" w:cs="Tahoma"/>
          <w:i/>
          <w:iCs/>
          <w:lang w:eastAsia="x-none"/>
        </w:rPr>
        <w:t xml:space="preserve">σύνταξη του τίτλου του διεκδικούντος </w:t>
      </w:r>
      <w:r w:rsidR="00C77DB5" w:rsidRPr="00FA0DF0">
        <w:rPr>
          <w:rFonts w:ascii="Palatino Linotype" w:eastAsia="Times New Roman" w:hAnsi="Palatino Linotype" w:cs="Tahoma"/>
          <w:i/>
          <w:iCs/>
          <w:lang w:eastAsia="x-none"/>
        </w:rPr>
        <w:t xml:space="preserve">ή </w:t>
      </w:r>
      <w:r w:rsidRPr="00FA0DF0">
        <w:rPr>
          <w:rFonts w:ascii="Palatino Linotype" w:eastAsia="Times New Roman" w:hAnsi="Palatino Linotype" w:cs="Tahoma"/>
          <w:i/>
          <w:iCs/>
          <w:lang w:eastAsia="x-none"/>
        </w:rPr>
        <w:t>του</w:t>
      </w:r>
      <w:r w:rsidR="00C77DB5" w:rsidRPr="00FA0DF0">
        <w:rPr>
          <w:rFonts w:ascii="Palatino Linotype" w:eastAsia="Times New Roman" w:hAnsi="Palatino Linotype" w:cs="Tahoma"/>
          <w:i/>
          <w:iCs/>
          <w:lang w:eastAsia="x-none"/>
        </w:rPr>
        <w:t xml:space="preserve"> </w:t>
      </w:r>
      <w:r w:rsidRPr="00FA0DF0">
        <w:rPr>
          <w:rFonts w:ascii="Palatino Linotype" w:eastAsia="Times New Roman" w:hAnsi="Palatino Linotype" w:cs="Tahoma"/>
          <w:i/>
          <w:iCs/>
          <w:lang w:eastAsia="x-none"/>
        </w:rPr>
        <w:t xml:space="preserve">δικαιοπαρόχου του αυτοί τελούσαν </w:t>
      </w:r>
      <w:r w:rsidR="00C77DB5" w:rsidRPr="00FA0DF0">
        <w:rPr>
          <w:rFonts w:ascii="Palatino Linotype" w:eastAsia="Times New Roman" w:hAnsi="Palatino Linotype" w:cs="Tahoma"/>
          <w:i/>
          <w:iCs/>
          <w:lang w:eastAsia="x-none"/>
        </w:rPr>
        <w:t xml:space="preserve">σε </w:t>
      </w:r>
      <w:r w:rsidRPr="00FA0DF0">
        <w:rPr>
          <w:rFonts w:ascii="Palatino Linotype" w:eastAsia="Times New Roman" w:hAnsi="Palatino Linotype" w:cs="Tahoma"/>
          <w:i/>
          <w:iCs/>
          <w:lang w:eastAsia="x-none"/>
        </w:rPr>
        <w:t xml:space="preserve">καλή </w:t>
      </w:r>
      <w:r w:rsidR="009C23E9">
        <w:rPr>
          <w:rFonts w:ascii="Palatino Linotype" w:eastAsia="Times New Roman" w:hAnsi="Palatino Linotype" w:cs="Tahoma"/>
          <w:i/>
          <w:iCs/>
          <w:lang w:eastAsia="x-none"/>
        </w:rPr>
        <w:t xml:space="preserve">πίστη </w:t>
      </w:r>
      <w:r w:rsidRPr="00FA0DF0">
        <w:rPr>
          <w:rFonts w:ascii="Palatino Linotype" w:eastAsia="Times New Roman" w:hAnsi="Palatino Linotype" w:cs="Tahoma"/>
          <w:i/>
          <w:iCs/>
          <w:lang w:eastAsia="x-none"/>
        </w:rPr>
        <w:t xml:space="preserve">και </w:t>
      </w:r>
      <w:r w:rsidR="00C77DB5" w:rsidRPr="00FA0DF0">
        <w:rPr>
          <w:rFonts w:ascii="Palatino Linotype" w:eastAsia="Times New Roman" w:hAnsi="Palatino Linotype" w:cs="Tahoma"/>
          <w:i/>
          <w:iCs/>
          <w:lang w:eastAsia="x-none"/>
        </w:rPr>
        <w:t xml:space="preserve">η </w:t>
      </w:r>
      <w:r w:rsidRPr="00FA0DF0">
        <w:rPr>
          <w:rFonts w:ascii="Palatino Linotype" w:eastAsia="Times New Roman" w:hAnsi="Palatino Linotype" w:cs="Tahoma"/>
          <w:i/>
          <w:iCs/>
          <w:lang w:eastAsia="x-none"/>
        </w:rPr>
        <w:t xml:space="preserve">έκταση </w:t>
      </w:r>
      <w:r w:rsidR="00C77DB5" w:rsidRPr="00FA0DF0">
        <w:rPr>
          <w:rFonts w:ascii="Palatino Linotype" w:eastAsia="Times New Roman" w:hAnsi="Palatino Linotype" w:cs="Tahoma"/>
          <w:i/>
          <w:iCs/>
          <w:lang w:eastAsia="x-none"/>
        </w:rPr>
        <w:t xml:space="preserve">δεν </w:t>
      </w:r>
      <w:r w:rsidRPr="00FA0DF0">
        <w:rPr>
          <w:rFonts w:ascii="Palatino Linotype" w:eastAsia="Times New Roman" w:hAnsi="Palatino Linotype" w:cs="Tahoma"/>
          <w:i/>
          <w:iCs/>
          <w:lang w:eastAsia="x-none"/>
        </w:rPr>
        <w:t>διεκδικούνταν από</w:t>
      </w:r>
      <w:r w:rsidR="00C77DB5" w:rsidRPr="00FA0DF0">
        <w:rPr>
          <w:rFonts w:ascii="Palatino Linotype" w:eastAsia="Times New Roman" w:hAnsi="Palatino Linotype" w:cs="Tahoma"/>
          <w:i/>
          <w:iCs/>
          <w:lang w:eastAsia="x-none"/>
        </w:rPr>
        <w:t xml:space="preserve"> το </w:t>
      </w:r>
      <w:r w:rsidRPr="00FA0DF0">
        <w:rPr>
          <w:rFonts w:ascii="Palatino Linotype" w:eastAsia="Times New Roman" w:hAnsi="Palatino Linotype" w:cs="Tahoma"/>
          <w:i/>
          <w:iCs/>
          <w:lang w:eastAsia="x-none"/>
        </w:rPr>
        <w:t xml:space="preserve">Δημόσιο. </w:t>
      </w:r>
      <w:r w:rsidR="00C77DB5" w:rsidRPr="00FA0DF0">
        <w:rPr>
          <w:rFonts w:ascii="Palatino Linotype" w:eastAsia="Times New Roman" w:hAnsi="Palatino Linotype" w:cs="Tahoma"/>
          <w:i/>
          <w:iCs/>
          <w:lang w:eastAsia="x-none"/>
        </w:rPr>
        <w:t xml:space="preserve">Σε </w:t>
      </w:r>
      <w:r w:rsidRPr="00FA0DF0">
        <w:rPr>
          <w:rFonts w:ascii="Palatino Linotype" w:eastAsia="Times New Roman" w:hAnsi="Palatino Linotype" w:cs="Tahoma"/>
          <w:i/>
          <w:iCs/>
          <w:lang w:eastAsia="x-none"/>
        </w:rPr>
        <w:t xml:space="preserve">περίπτωση που </w:t>
      </w:r>
      <w:r w:rsidR="00C77DB5" w:rsidRPr="00FA0DF0">
        <w:rPr>
          <w:rFonts w:ascii="Palatino Linotype" w:eastAsia="Times New Roman" w:hAnsi="Palatino Linotype" w:cs="Tahoma"/>
          <w:i/>
          <w:iCs/>
          <w:lang w:eastAsia="x-none"/>
        </w:rPr>
        <w:t xml:space="preserve">το </w:t>
      </w:r>
      <w:r w:rsidRPr="00FA0DF0">
        <w:rPr>
          <w:rFonts w:ascii="Palatino Linotype" w:eastAsia="Times New Roman" w:hAnsi="Palatino Linotype" w:cs="Tahoma"/>
          <w:i/>
          <w:iCs/>
          <w:lang w:eastAsia="x-none"/>
        </w:rPr>
        <w:t xml:space="preserve">δικαίωμα </w:t>
      </w:r>
      <w:r w:rsidR="00C77DB5" w:rsidRPr="00FA0DF0">
        <w:rPr>
          <w:rFonts w:ascii="Palatino Linotype" w:eastAsia="Times New Roman" w:hAnsi="Palatino Linotype" w:cs="Tahoma"/>
          <w:i/>
          <w:iCs/>
          <w:lang w:eastAsia="x-none"/>
        </w:rPr>
        <w:t xml:space="preserve">της </w:t>
      </w:r>
      <w:r w:rsidRPr="00FA0DF0">
        <w:rPr>
          <w:rFonts w:ascii="Palatino Linotype" w:eastAsia="Times New Roman" w:hAnsi="Palatino Linotype" w:cs="Tahoma"/>
          <w:i/>
          <w:iCs/>
          <w:lang w:eastAsia="x-none"/>
        </w:rPr>
        <w:t>κυριότητας</w:t>
      </w:r>
      <w:r w:rsidR="00C77DB5" w:rsidRPr="00FA0DF0">
        <w:rPr>
          <w:rFonts w:ascii="Palatino Linotype" w:eastAsia="Times New Roman" w:hAnsi="Palatino Linotype" w:cs="Tahoma"/>
          <w:i/>
          <w:iCs/>
          <w:lang w:eastAsia="x-none"/>
        </w:rPr>
        <w:t xml:space="preserve"> επί</w:t>
      </w:r>
      <w:r w:rsidRPr="00FA0DF0">
        <w:rPr>
          <w:rFonts w:ascii="Palatino Linotype" w:eastAsia="Times New Roman" w:hAnsi="Palatino Linotype" w:cs="Tahoma"/>
          <w:i/>
          <w:iCs/>
          <w:lang w:eastAsia="x-none"/>
        </w:rPr>
        <w:t xml:space="preserve"> των ανωτέρω εκτάσεων έχει</w:t>
      </w:r>
      <w:r w:rsidR="00C77DB5" w:rsidRPr="00FA0DF0">
        <w:rPr>
          <w:rFonts w:ascii="Palatino Linotype" w:eastAsia="Times New Roman" w:hAnsi="Palatino Linotype" w:cs="Tahoma"/>
          <w:i/>
          <w:iCs/>
          <w:lang w:eastAsia="x-none"/>
        </w:rPr>
        <w:t xml:space="preserve"> </w:t>
      </w:r>
      <w:r w:rsidRPr="00FA0DF0">
        <w:rPr>
          <w:rFonts w:ascii="Palatino Linotype" w:eastAsia="Times New Roman" w:hAnsi="Palatino Linotype" w:cs="Tahoma"/>
          <w:i/>
          <w:iCs/>
          <w:lang w:eastAsia="x-none"/>
        </w:rPr>
        <w:t>καταχωρηθεί υπέρ ιδιωτών νομικών προσώπων δημοσίου</w:t>
      </w:r>
      <w:r w:rsidR="00C77DB5" w:rsidRPr="00FA0DF0">
        <w:rPr>
          <w:rFonts w:ascii="Palatino Linotype" w:eastAsia="Times New Roman" w:hAnsi="Palatino Linotype" w:cs="Tahoma"/>
          <w:i/>
          <w:iCs/>
          <w:lang w:eastAsia="x-none"/>
        </w:rPr>
        <w:t xml:space="preserve"> ή</w:t>
      </w:r>
      <w:r w:rsidRPr="00FA0DF0">
        <w:rPr>
          <w:rFonts w:ascii="Palatino Linotype" w:eastAsia="Times New Roman" w:hAnsi="Palatino Linotype" w:cs="Tahoma"/>
          <w:i/>
          <w:iCs/>
          <w:lang w:eastAsia="x-none"/>
        </w:rPr>
        <w:t xml:space="preserve"> ιδιωτικού δικαίου στα</w:t>
      </w:r>
      <w:r w:rsidR="00C77DB5" w:rsidRPr="00FA0DF0">
        <w:rPr>
          <w:rFonts w:ascii="Palatino Linotype" w:eastAsia="Times New Roman" w:hAnsi="Palatino Linotype" w:cs="Tahoma"/>
          <w:i/>
          <w:iCs/>
          <w:lang w:eastAsia="x-none"/>
        </w:rPr>
        <w:t xml:space="preserve"> </w:t>
      </w:r>
      <w:r w:rsidRPr="00FA0DF0">
        <w:rPr>
          <w:rFonts w:ascii="Palatino Linotype" w:eastAsia="Times New Roman" w:hAnsi="Palatino Linotype" w:cs="Tahoma"/>
          <w:i/>
          <w:iCs/>
          <w:lang w:eastAsia="x-none"/>
        </w:rPr>
        <w:t>κτηματολογικά βιβλία των οικείων κτηματολογικών γρα</w:t>
      </w:r>
      <w:r w:rsidR="00C77DB5" w:rsidRPr="00FA0DF0">
        <w:rPr>
          <w:rFonts w:ascii="Palatino Linotype" w:eastAsia="Times New Roman" w:hAnsi="Palatino Linotype" w:cs="Tahoma"/>
          <w:i/>
          <w:iCs/>
          <w:lang w:eastAsia="x-none"/>
        </w:rPr>
        <w:t>φ</w:t>
      </w:r>
      <w:r w:rsidRPr="00FA0DF0">
        <w:rPr>
          <w:rFonts w:ascii="Palatino Linotype" w:eastAsia="Times New Roman" w:hAnsi="Palatino Linotype" w:cs="Tahoma"/>
          <w:i/>
          <w:iCs/>
          <w:lang w:eastAsia="x-none"/>
        </w:rPr>
        <w:t xml:space="preserve">είων, </w:t>
      </w:r>
      <w:r w:rsidR="00C77DB5" w:rsidRPr="00FA0DF0">
        <w:rPr>
          <w:rFonts w:ascii="Palatino Linotype" w:eastAsia="Times New Roman" w:hAnsi="Palatino Linotype" w:cs="Tahoma"/>
          <w:i/>
          <w:iCs/>
          <w:lang w:eastAsia="x-none"/>
        </w:rPr>
        <w:t xml:space="preserve">το </w:t>
      </w:r>
      <w:r w:rsidRPr="00FA0DF0">
        <w:rPr>
          <w:rFonts w:ascii="Palatino Linotype" w:eastAsia="Times New Roman" w:hAnsi="Palatino Linotype" w:cs="Tahoma"/>
          <w:i/>
          <w:iCs/>
          <w:lang w:eastAsia="x-none"/>
        </w:rPr>
        <w:t>ελληνικό Δημόσιο</w:t>
      </w:r>
      <w:r w:rsidR="00C77DB5" w:rsidRPr="00FA0DF0">
        <w:rPr>
          <w:rFonts w:ascii="Palatino Linotype" w:eastAsia="Times New Roman" w:hAnsi="Palatino Linotype" w:cs="Tahoma"/>
          <w:i/>
          <w:iCs/>
          <w:lang w:eastAsia="x-none"/>
        </w:rPr>
        <w:t xml:space="preserve"> δεν </w:t>
      </w:r>
      <w:r w:rsidRPr="00FA0DF0">
        <w:rPr>
          <w:rFonts w:ascii="Palatino Linotype" w:eastAsia="Times New Roman" w:hAnsi="Palatino Linotype" w:cs="Tahoma"/>
          <w:i/>
          <w:iCs/>
          <w:lang w:eastAsia="x-none"/>
        </w:rPr>
        <w:t>προβάλλει δικαιώματα κυριότητας</w:t>
      </w:r>
      <w:r w:rsidR="00C77DB5" w:rsidRPr="00FA0DF0">
        <w:rPr>
          <w:rFonts w:ascii="Palatino Linotype" w:eastAsia="Times New Roman" w:hAnsi="Palatino Linotype" w:cs="Tahoma"/>
          <w:i/>
          <w:iCs/>
          <w:lang w:eastAsia="x-none"/>
        </w:rPr>
        <w:t xml:space="preserve"> επ’</w:t>
      </w:r>
      <w:r w:rsidRPr="00FA0DF0">
        <w:rPr>
          <w:rFonts w:ascii="Palatino Linotype" w:eastAsia="Times New Roman" w:hAnsi="Palatino Linotype" w:cs="Tahoma"/>
          <w:i/>
          <w:iCs/>
          <w:lang w:eastAsia="x-none"/>
        </w:rPr>
        <w:t xml:space="preserve"> αυτών και </w:t>
      </w:r>
      <w:r w:rsidR="00C77DB5" w:rsidRPr="00FA0DF0">
        <w:rPr>
          <w:rFonts w:ascii="Palatino Linotype" w:eastAsia="Times New Roman" w:hAnsi="Palatino Linotype" w:cs="Tahoma"/>
          <w:i/>
          <w:iCs/>
          <w:lang w:eastAsia="x-none"/>
        </w:rPr>
        <w:t xml:space="preserve">δεν </w:t>
      </w:r>
      <w:r w:rsidRPr="00FA0DF0">
        <w:rPr>
          <w:rFonts w:ascii="Palatino Linotype" w:eastAsia="Times New Roman" w:hAnsi="Palatino Linotype" w:cs="Tahoma"/>
          <w:i/>
          <w:iCs/>
          <w:lang w:eastAsia="x-none"/>
        </w:rPr>
        <w:t>ασκεί τα ένδικα βοηθήματα που</w:t>
      </w:r>
      <w:r w:rsidR="00C77DB5" w:rsidRPr="00FA0DF0">
        <w:rPr>
          <w:rFonts w:ascii="Palatino Linotype" w:eastAsia="Times New Roman" w:hAnsi="Palatino Linotype" w:cs="Tahoma"/>
          <w:i/>
          <w:iCs/>
          <w:lang w:eastAsia="x-none"/>
        </w:rPr>
        <w:t xml:space="preserve"> </w:t>
      </w:r>
      <w:r w:rsidRPr="00FA0DF0">
        <w:rPr>
          <w:rFonts w:ascii="Palatino Linotype" w:eastAsia="Times New Roman" w:hAnsi="Palatino Linotype" w:cs="Tahoma"/>
          <w:i/>
          <w:iCs/>
          <w:lang w:eastAsia="x-none"/>
        </w:rPr>
        <w:t xml:space="preserve">προβλέπονται </w:t>
      </w:r>
      <w:r w:rsidR="00C77DB5" w:rsidRPr="00FA0DF0">
        <w:rPr>
          <w:rFonts w:ascii="Palatino Linotype" w:eastAsia="Times New Roman" w:hAnsi="Palatino Linotype" w:cs="Tahoma"/>
          <w:i/>
          <w:iCs/>
          <w:lang w:eastAsia="x-none"/>
        </w:rPr>
        <w:t xml:space="preserve">στο </w:t>
      </w:r>
      <w:r w:rsidRPr="00FA0DF0">
        <w:rPr>
          <w:rFonts w:ascii="Palatino Linotype" w:eastAsia="Times New Roman" w:hAnsi="Palatino Linotype" w:cs="Tahoma"/>
          <w:i/>
          <w:iCs/>
          <w:lang w:eastAsia="x-none"/>
        </w:rPr>
        <w:t xml:space="preserve">άρθρο </w:t>
      </w:r>
      <w:r w:rsidR="00C77DB5" w:rsidRPr="00FA0DF0">
        <w:rPr>
          <w:rFonts w:ascii="Palatino Linotype" w:eastAsia="Times New Roman" w:hAnsi="Palatino Linotype" w:cs="Tahoma"/>
          <w:i/>
          <w:iCs/>
          <w:lang w:eastAsia="x-none"/>
        </w:rPr>
        <w:t xml:space="preserve">6 </w:t>
      </w:r>
      <w:r w:rsidRPr="00FA0DF0">
        <w:rPr>
          <w:rFonts w:ascii="Palatino Linotype" w:eastAsia="Times New Roman" w:hAnsi="Palatino Linotype" w:cs="Tahoma"/>
          <w:i/>
          <w:iCs/>
          <w:lang w:eastAsia="x-none"/>
        </w:rPr>
        <w:t>του ν. 2664/1998 (Α’ 275).»</w:t>
      </w:r>
    </w:p>
    <w:p w14:paraId="6FA034A1" w14:textId="52716DFA" w:rsidR="00C77DB5" w:rsidRPr="006C6EEE" w:rsidRDefault="00C77DB5" w:rsidP="00C77DB5">
      <w:pPr>
        <w:pStyle w:val="a9"/>
        <w:numPr>
          <w:ilvl w:val="0"/>
          <w:numId w:val="5"/>
        </w:numPr>
        <w:spacing w:before="120" w:after="120" w:line="360" w:lineRule="auto"/>
        <w:jc w:val="both"/>
        <w:rPr>
          <w:rFonts w:ascii="Palatino Linotype" w:eastAsia="Times New Roman" w:hAnsi="Palatino Linotype" w:cs="Tahoma"/>
          <w:lang w:eastAsia="x-none"/>
        </w:rPr>
      </w:pPr>
      <w:r>
        <w:rPr>
          <w:rFonts w:ascii="Palatino Linotype" w:eastAsia="Times New Roman" w:hAnsi="Palatino Linotype" w:cs="Tahoma"/>
          <w:lang w:eastAsia="x-none"/>
        </w:rPr>
        <w:t xml:space="preserve">Με το </w:t>
      </w:r>
      <w:r>
        <w:rPr>
          <w:rFonts w:ascii="Palatino Linotype" w:eastAsia="Times New Roman" w:hAnsi="Palatino Linotype" w:cs="Tahoma"/>
          <w:b/>
          <w:bCs/>
          <w:lang w:eastAsia="x-none"/>
        </w:rPr>
        <w:t xml:space="preserve">άρθρο 6 </w:t>
      </w:r>
      <w:r>
        <w:rPr>
          <w:rFonts w:ascii="Palatino Linotype" w:eastAsia="Times New Roman" w:hAnsi="Palatino Linotype" w:cs="Tahoma"/>
          <w:lang w:eastAsia="x-none"/>
        </w:rPr>
        <w:t>εισάγεται ρύθμιση με τίτλο:</w:t>
      </w:r>
    </w:p>
    <w:p w14:paraId="208113A4" w14:textId="49B60645" w:rsidR="008329ED" w:rsidRPr="00C77DB5" w:rsidRDefault="00C77DB5" w:rsidP="00C77DB5">
      <w:pPr>
        <w:spacing w:before="120" w:after="120" w:line="360" w:lineRule="auto"/>
        <w:jc w:val="both"/>
        <w:rPr>
          <w:rFonts w:ascii="Palatino Linotype" w:eastAsia="Times New Roman" w:hAnsi="Palatino Linotype" w:cs="Tahoma"/>
          <w:b/>
          <w:bCs/>
          <w:lang w:eastAsia="x-none"/>
        </w:rPr>
      </w:pPr>
      <w:r w:rsidRPr="00C77DB5">
        <w:rPr>
          <w:rFonts w:ascii="Palatino Linotype" w:eastAsia="Times New Roman" w:hAnsi="Palatino Linotype" w:cs="Tahoma"/>
          <w:b/>
          <w:bCs/>
          <w:lang w:eastAsia="x-none"/>
        </w:rPr>
        <w:t>Κατάτμηση μεικτών δασικών και μη δασικών εκτάσεων – Προσθήκη εδαφίου στην παρ.3 του άρθρου 60 του ν.δ.86/18.01.1969</w:t>
      </w:r>
    </w:p>
    <w:p w14:paraId="29B2CBAF" w14:textId="6C29279C" w:rsidR="00C77DB5" w:rsidRPr="00062DA6" w:rsidRDefault="00FA0DF0" w:rsidP="00C77DB5">
      <w:pPr>
        <w:spacing w:before="120" w:after="120" w:line="360" w:lineRule="auto"/>
        <w:jc w:val="both"/>
        <w:rPr>
          <w:rFonts w:ascii="Palatino Linotype" w:eastAsia="Times New Roman" w:hAnsi="Palatino Linotype" w:cs="Tahoma"/>
          <w:lang w:eastAsia="x-none"/>
        </w:rPr>
      </w:pPr>
      <w:r>
        <w:rPr>
          <w:rFonts w:ascii="Palatino Linotype" w:eastAsia="Times New Roman" w:hAnsi="Palatino Linotype" w:cs="Tahoma"/>
          <w:lang w:eastAsia="x-none"/>
        </w:rPr>
        <w:t xml:space="preserve">Στην </w:t>
      </w:r>
      <w:r w:rsidR="00C77DB5" w:rsidRPr="00C77DB5">
        <w:rPr>
          <w:rFonts w:ascii="Palatino Linotype" w:eastAsia="Times New Roman" w:hAnsi="Palatino Linotype" w:cs="Tahoma"/>
          <w:lang w:eastAsia="x-none"/>
        </w:rPr>
        <w:t>παρ. 3 του άρθρου 60 του ν.δ. 86/18.1.1969 «Δασικός Κώδιξ» (Α’ 7) προστίθεται τρίτο</w:t>
      </w:r>
      <w:r>
        <w:rPr>
          <w:rFonts w:ascii="Palatino Linotype" w:eastAsia="Times New Roman" w:hAnsi="Palatino Linotype" w:cs="Tahoma"/>
          <w:lang w:eastAsia="x-none"/>
        </w:rPr>
        <w:t xml:space="preserve"> </w:t>
      </w:r>
      <w:r w:rsidR="00C77DB5" w:rsidRPr="00C77DB5">
        <w:rPr>
          <w:rFonts w:ascii="Palatino Linotype" w:eastAsia="Times New Roman" w:hAnsi="Palatino Linotype" w:cs="Tahoma"/>
          <w:lang w:eastAsia="x-none"/>
        </w:rPr>
        <w:t>εδά</w:t>
      </w:r>
      <w:r>
        <w:rPr>
          <w:rFonts w:ascii="Palatino Linotype" w:eastAsia="Times New Roman" w:hAnsi="Palatino Linotype" w:cs="Tahoma"/>
          <w:lang w:eastAsia="x-none"/>
        </w:rPr>
        <w:t>φ</w:t>
      </w:r>
      <w:r w:rsidR="00C77DB5" w:rsidRPr="00C77DB5">
        <w:rPr>
          <w:rFonts w:ascii="Palatino Linotype" w:eastAsia="Times New Roman" w:hAnsi="Palatino Linotype" w:cs="Tahoma"/>
          <w:lang w:eastAsia="x-none"/>
        </w:rPr>
        <w:t>ιο και</w:t>
      </w:r>
      <w:r>
        <w:rPr>
          <w:rFonts w:ascii="Palatino Linotype" w:eastAsia="Times New Roman" w:hAnsi="Palatino Linotype" w:cs="Tahoma"/>
          <w:lang w:eastAsia="x-none"/>
        </w:rPr>
        <w:t xml:space="preserve"> η</w:t>
      </w:r>
      <w:r w:rsidR="00C77DB5" w:rsidRPr="00C77DB5">
        <w:rPr>
          <w:rFonts w:ascii="Palatino Linotype" w:eastAsia="Times New Roman" w:hAnsi="Palatino Linotype" w:cs="Tahoma"/>
          <w:lang w:eastAsia="x-none"/>
        </w:rPr>
        <w:t xml:space="preserve"> παρ. 3 διαμορ</w:t>
      </w:r>
      <w:r>
        <w:rPr>
          <w:rFonts w:ascii="Palatino Linotype" w:eastAsia="Times New Roman" w:hAnsi="Palatino Linotype" w:cs="Tahoma"/>
          <w:lang w:eastAsia="x-none"/>
        </w:rPr>
        <w:t>φ</w:t>
      </w:r>
      <w:r w:rsidR="00C77DB5" w:rsidRPr="00C77DB5">
        <w:rPr>
          <w:rFonts w:ascii="Palatino Linotype" w:eastAsia="Times New Roman" w:hAnsi="Palatino Linotype" w:cs="Tahoma"/>
          <w:lang w:eastAsia="x-none"/>
        </w:rPr>
        <w:t>ώνεται ως εξής:</w:t>
      </w:r>
    </w:p>
    <w:p w14:paraId="671B5430" w14:textId="1FBB5137" w:rsidR="00C77DB5" w:rsidRPr="00FA0DF0" w:rsidRDefault="00C77DB5" w:rsidP="00C77DB5">
      <w:pPr>
        <w:spacing w:before="120" w:after="120" w:line="360" w:lineRule="auto"/>
        <w:jc w:val="both"/>
        <w:rPr>
          <w:rFonts w:ascii="Palatino Linotype" w:eastAsia="Times New Roman" w:hAnsi="Palatino Linotype" w:cs="Tahoma"/>
          <w:i/>
          <w:iCs/>
          <w:lang w:eastAsia="x-none"/>
        </w:rPr>
      </w:pPr>
      <w:r w:rsidRPr="00FA0DF0">
        <w:rPr>
          <w:rFonts w:ascii="Palatino Linotype" w:eastAsia="Times New Roman" w:hAnsi="Palatino Linotype" w:cs="Tahoma"/>
          <w:i/>
          <w:iCs/>
          <w:lang w:eastAsia="x-none"/>
        </w:rPr>
        <w:t xml:space="preserve">«3. Η μεταβίβαση αυτοτελών ιδιωτικών δασοτεμαχίων που </w:t>
      </w:r>
      <w:r w:rsidR="00FA0DF0" w:rsidRPr="00FA0DF0">
        <w:rPr>
          <w:rFonts w:ascii="Palatino Linotype" w:eastAsia="Times New Roman" w:hAnsi="Palatino Linotype" w:cs="Tahoma"/>
          <w:i/>
          <w:iCs/>
          <w:lang w:eastAsia="x-none"/>
        </w:rPr>
        <w:t xml:space="preserve">δεν </w:t>
      </w:r>
      <w:r w:rsidRPr="00FA0DF0">
        <w:rPr>
          <w:rFonts w:ascii="Palatino Linotype" w:eastAsia="Times New Roman" w:hAnsi="Palatino Linotype" w:cs="Tahoma"/>
          <w:i/>
          <w:iCs/>
          <w:lang w:eastAsia="x-none"/>
        </w:rPr>
        <w:t>συνορεύουν μεταξύ τους,</w:t>
      </w:r>
      <w:r w:rsidR="00FA0DF0" w:rsidRPr="00FA0DF0">
        <w:rPr>
          <w:rFonts w:ascii="Palatino Linotype" w:eastAsia="Times New Roman" w:hAnsi="Palatino Linotype" w:cs="Tahoma"/>
          <w:i/>
          <w:iCs/>
          <w:lang w:eastAsia="x-none"/>
        </w:rPr>
        <w:t xml:space="preserve"> </w:t>
      </w:r>
      <w:r w:rsidRPr="00FA0DF0">
        <w:rPr>
          <w:rFonts w:ascii="Palatino Linotype" w:eastAsia="Times New Roman" w:hAnsi="Palatino Linotype" w:cs="Tahoma"/>
          <w:i/>
          <w:iCs/>
          <w:lang w:eastAsia="x-none"/>
        </w:rPr>
        <w:t>καθώς και</w:t>
      </w:r>
      <w:r w:rsidR="00FA0DF0" w:rsidRPr="00FA0DF0">
        <w:rPr>
          <w:rFonts w:ascii="Palatino Linotype" w:eastAsia="Times New Roman" w:hAnsi="Palatino Linotype" w:cs="Tahoma"/>
          <w:i/>
          <w:iCs/>
          <w:lang w:eastAsia="x-none"/>
        </w:rPr>
        <w:t xml:space="preserve"> η</w:t>
      </w:r>
      <w:r w:rsidRPr="00FA0DF0">
        <w:rPr>
          <w:rFonts w:ascii="Palatino Linotype" w:eastAsia="Times New Roman" w:hAnsi="Palatino Linotype" w:cs="Tahoma"/>
          <w:i/>
          <w:iCs/>
          <w:lang w:eastAsia="x-none"/>
        </w:rPr>
        <w:t xml:space="preserve"> μεταβίβαση ιδανικού </w:t>
      </w:r>
      <w:r w:rsidR="009C23E9">
        <w:rPr>
          <w:rFonts w:ascii="Palatino Linotype" w:eastAsia="Times New Roman" w:hAnsi="Palatino Linotype" w:cs="Tahoma"/>
          <w:i/>
          <w:iCs/>
          <w:lang w:eastAsia="x-none"/>
        </w:rPr>
        <w:t xml:space="preserve">εξ </w:t>
      </w:r>
      <w:r w:rsidRPr="00FA0DF0">
        <w:rPr>
          <w:rFonts w:ascii="Palatino Linotype" w:eastAsia="Times New Roman" w:hAnsi="Palatino Linotype" w:cs="Tahoma"/>
          <w:i/>
          <w:iCs/>
          <w:lang w:eastAsia="x-none"/>
        </w:rPr>
        <w:t xml:space="preserve">αδιαιρέτου μεριδίου ιδιωτικού δάσους </w:t>
      </w:r>
      <w:r w:rsidR="00FA0DF0" w:rsidRPr="00FA0DF0">
        <w:rPr>
          <w:rFonts w:ascii="Palatino Linotype" w:eastAsia="Times New Roman" w:hAnsi="Palatino Linotype" w:cs="Tahoma"/>
          <w:i/>
          <w:iCs/>
          <w:lang w:eastAsia="x-none"/>
        </w:rPr>
        <w:t xml:space="preserve">ή </w:t>
      </w:r>
      <w:r w:rsidRPr="00FA0DF0">
        <w:rPr>
          <w:rFonts w:ascii="Palatino Linotype" w:eastAsia="Times New Roman" w:hAnsi="Palatino Linotype" w:cs="Tahoma"/>
          <w:i/>
          <w:iCs/>
          <w:lang w:eastAsia="x-none"/>
        </w:rPr>
        <w:t>δασικής</w:t>
      </w:r>
      <w:r w:rsidR="00FA0DF0" w:rsidRPr="00FA0DF0">
        <w:rPr>
          <w:rFonts w:ascii="Palatino Linotype" w:eastAsia="Times New Roman" w:hAnsi="Palatino Linotype" w:cs="Tahoma"/>
          <w:i/>
          <w:iCs/>
          <w:lang w:eastAsia="x-none"/>
        </w:rPr>
        <w:t xml:space="preserve"> </w:t>
      </w:r>
      <w:r w:rsidRPr="00FA0DF0">
        <w:rPr>
          <w:rFonts w:ascii="Palatino Linotype" w:eastAsia="Times New Roman" w:hAnsi="Palatino Linotype" w:cs="Tahoma"/>
          <w:i/>
          <w:iCs/>
          <w:lang w:eastAsia="x-none"/>
        </w:rPr>
        <w:t>έκτασης</w:t>
      </w:r>
      <w:r w:rsidR="00FA0DF0" w:rsidRPr="00FA0DF0">
        <w:rPr>
          <w:rFonts w:ascii="Palatino Linotype" w:eastAsia="Times New Roman" w:hAnsi="Palatino Linotype" w:cs="Tahoma"/>
          <w:i/>
          <w:iCs/>
          <w:lang w:eastAsia="x-none"/>
        </w:rPr>
        <w:t xml:space="preserve"> δεν</w:t>
      </w:r>
      <w:r w:rsidRPr="00FA0DF0">
        <w:rPr>
          <w:rFonts w:ascii="Palatino Linotype" w:eastAsia="Times New Roman" w:hAnsi="Palatino Linotype" w:cs="Tahoma"/>
          <w:i/>
          <w:iCs/>
          <w:lang w:eastAsia="x-none"/>
        </w:rPr>
        <w:t xml:space="preserve"> συνιστά κατάτμηση. Δρόμοι, αντιπυρικές </w:t>
      </w:r>
      <w:r w:rsidR="00FA0DF0" w:rsidRPr="00FA0DF0">
        <w:rPr>
          <w:rFonts w:ascii="Palatino Linotype" w:eastAsia="Times New Roman" w:hAnsi="Palatino Linotype" w:cs="Tahoma"/>
          <w:i/>
          <w:iCs/>
          <w:lang w:eastAsia="x-none"/>
        </w:rPr>
        <w:t xml:space="preserve">ζώνες </w:t>
      </w:r>
      <w:r w:rsidRPr="00FA0DF0">
        <w:rPr>
          <w:rFonts w:ascii="Palatino Linotype" w:eastAsia="Times New Roman" w:hAnsi="Palatino Linotype" w:cs="Tahoma"/>
          <w:i/>
          <w:iCs/>
          <w:lang w:eastAsia="x-none"/>
        </w:rPr>
        <w:t>και άλλα τεχνικά έργα που</w:t>
      </w:r>
      <w:r w:rsidR="00FA0DF0" w:rsidRPr="00FA0DF0">
        <w:rPr>
          <w:rFonts w:ascii="Palatino Linotype" w:eastAsia="Times New Roman" w:hAnsi="Palatino Linotype" w:cs="Tahoma"/>
          <w:i/>
          <w:iCs/>
          <w:lang w:eastAsia="x-none"/>
        </w:rPr>
        <w:t xml:space="preserve"> </w:t>
      </w:r>
      <w:r w:rsidRPr="00FA0DF0">
        <w:rPr>
          <w:rFonts w:ascii="Palatino Linotype" w:eastAsia="Times New Roman" w:hAnsi="Palatino Linotype" w:cs="Tahoma"/>
          <w:i/>
          <w:iCs/>
          <w:lang w:eastAsia="x-none"/>
        </w:rPr>
        <w:t>κατασκευάζονται</w:t>
      </w:r>
      <w:r w:rsidR="00FA0DF0" w:rsidRPr="00FA0DF0">
        <w:rPr>
          <w:rFonts w:ascii="Palatino Linotype" w:eastAsia="Times New Roman" w:hAnsi="Palatino Linotype" w:cs="Tahoma"/>
          <w:i/>
          <w:iCs/>
          <w:lang w:eastAsia="x-none"/>
        </w:rPr>
        <w:t xml:space="preserve"> εντός</w:t>
      </w:r>
      <w:r w:rsidRPr="00FA0DF0">
        <w:rPr>
          <w:rFonts w:ascii="Palatino Linotype" w:eastAsia="Times New Roman" w:hAnsi="Palatino Linotype" w:cs="Tahoma"/>
          <w:i/>
          <w:iCs/>
          <w:lang w:eastAsia="x-none"/>
        </w:rPr>
        <w:t xml:space="preserve"> δασών και δασικών εκτάσεων, καθώς και νομίμως κηρυσσόμενες</w:t>
      </w:r>
      <w:r w:rsidR="00FA0DF0" w:rsidRPr="00FA0DF0">
        <w:rPr>
          <w:rFonts w:ascii="Palatino Linotype" w:eastAsia="Times New Roman" w:hAnsi="Palatino Linotype" w:cs="Tahoma"/>
          <w:i/>
          <w:iCs/>
          <w:lang w:eastAsia="x-none"/>
        </w:rPr>
        <w:t xml:space="preserve"> </w:t>
      </w:r>
      <w:r w:rsidRPr="00FA0DF0">
        <w:rPr>
          <w:rFonts w:ascii="Palatino Linotype" w:eastAsia="Times New Roman" w:hAnsi="Palatino Linotype" w:cs="Tahoma"/>
          <w:i/>
          <w:iCs/>
          <w:lang w:eastAsia="x-none"/>
        </w:rPr>
        <w:t>αναγκαστικές απαλλοτριώσεις</w:t>
      </w:r>
      <w:r w:rsidR="00FA0DF0" w:rsidRPr="00FA0DF0">
        <w:rPr>
          <w:rFonts w:ascii="Palatino Linotype" w:eastAsia="Times New Roman" w:hAnsi="Palatino Linotype" w:cs="Tahoma"/>
          <w:i/>
          <w:iCs/>
          <w:lang w:eastAsia="x-none"/>
        </w:rPr>
        <w:t xml:space="preserve"> δεν</w:t>
      </w:r>
      <w:r w:rsidRPr="00FA0DF0">
        <w:rPr>
          <w:rFonts w:ascii="Palatino Linotype" w:eastAsia="Times New Roman" w:hAnsi="Palatino Linotype" w:cs="Tahoma"/>
          <w:i/>
          <w:iCs/>
          <w:lang w:eastAsia="x-none"/>
        </w:rPr>
        <w:t xml:space="preserve"> συνιστούν κατάτμηση αυτών. Η μεταβίβαση των</w:t>
      </w:r>
      <w:r w:rsidR="00FA0DF0" w:rsidRPr="00FA0DF0">
        <w:rPr>
          <w:rFonts w:ascii="Palatino Linotype" w:eastAsia="Times New Roman" w:hAnsi="Palatino Linotype" w:cs="Tahoma"/>
          <w:i/>
          <w:iCs/>
          <w:lang w:eastAsia="x-none"/>
        </w:rPr>
        <w:t xml:space="preserve"> </w:t>
      </w:r>
      <w:r w:rsidRPr="00FA0DF0">
        <w:rPr>
          <w:rFonts w:ascii="Palatino Linotype" w:eastAsia="Times New Roman" w:hAnsi="Palatino Linotype" w:cs="Tahoma"/>
          <w:i/>
          <w:iCs/>
          <w:lang w:eastAsia="x-none"/>
        </w:rPr>
        <w:t xml:space="preserve">αγροτικών εκτάσεων ευρύτερου κτήματος </w:t>
      </w:r>
      <w:r w:rsidR="00FA0DF0" w:rsidRPr="00FA0DF0">
        <w:rPr>
          <w:rFonts w:ascii="Palatino Linotype" w:eastAsia="Times New Roman" w:hAnsi="Palatino Linotype" w:cs="Tahoma"/>
          <w:i/>
          <w:iCs/>
          <w:lang w:eastAsia="x-none"/>
        </w:rPr>
        <w:t xml:space="preserve">στο οποίο </w:t>
      </w:r>
      <w:r w:rsidRPr="00FA0DF0">
        <w:rPr>
          <w:rFonts w:ascii="Palatino Linotype" w:eastAsia="Times New Roman" w:hAnsi="Palatino Linotype" w:cs="Tahoma"/>
          <w:i/>
          <w:iCs/>
          <w:lang w:eastAsia="x-none"/>
        </w:rPr>
        <w:t>περιέχονται και δασικές εκτάσεις, χωρίς</w:t>
      </w:r>
      <w:r w:rsidR="00FA0DF0" w:rsidRPr="00FA0DF0">
        <w:rPr>
          <w:rFonts w:ascii="Palatino Linotype" w:eastAsia="Times New Roman" w:hAnsi="Palatino Linotype" w:cs="Tahoma"/>
          <w:i/>
          <w:iCs/>
          <w:lang w:eastAsia="x-none"/>
        </w:rPr>
        <w:t xml:space="preserve"> </w:t>
      </w:r>
      <w:r w:rsidRPr="00FA0DF0">
        <w:rPr>
          <w:rFonts w:ascii="Palatino Linotype" w:eastAsia="Times New Roman" w:hAnsi="Palatino Linotype" w:cs="Tahoma"/>
          <w:i/>
          <w:iCs/>
          <w:lang w:eastAsia="x-none"/>
        </w:rPr>
        <w:t xml:space="preserve">άδεια </w:t>
      </w:r>
      <w:r w:rsidR="00FA0DF0" w:rsidRPr="00FA0DF0">
        <w:rPr>
          <w:rFonts w:ascii="Palatino Linotype" w:eastAsia="Times New Roman" w:hAnsi="Palatino Linotype" w:cs="Tahoma"/>
          <w:i/>
          <w:iCs/>
          <w:lang w:eastAsia="x-none"/>
        </w:rPr>
        <w:t xml:space="preserve">της </w:t>
      </w:r>
      <w:r w:rsidRPr="00FA0DF0">
        <w:rPr>
          <w:rFonts w:ascii="Palatino Linotype" w:eastAsia="Times New Roman" w:hAnsi="Palatino Linotype" w:cs="Tahoma"/>
          <w:i/>
          <w:iCs/>
          <w:lang w:eastAsia="x-none"/>
        </w:rPr>
        <w:t>παρ.</w:t>
      </w:r>
      <w:r w:rsidR="00FA0DF0" w:rsidRPr="00FA0DF0">
        <w:rPr>
          <w:rFonts w:ascii="Palatino Linotype" w:eastAsia="Times New Roman" w:hAnsi="Palatino Linotype" w:cs="Tahoma"/>
          <w:i/>
          <w:iCs/>
          <w:lang w:eastAsia="x-none"/>
        </w:rPr>
        <w:t>1 δεν</w:t>
      </w:r>
      <w:r w:rsidRPr="00FA0DF0">
        <w:rPr>
          <w:rFonts w:ascii="Palatino Linotype" w:eastAsia="Times New Roman" w:hAnsi="Palatino Linotype" w:cs="Tahoma"/>
          <w:i/>
          <w:iCs/>
          <w:lang w:eastAsia="x-none"/>
        </w:rPr>
        <w:t xml:space="preserve"> συνιστά παράνομη κατάτμηση, ανεξάρτητα από </w:t>
      </w:r>
      <w:r w:rsidR="00FA0DF0" w:rsidRPr="00FA0DF0">
        <w:rPr>
          <w:rFonts w:ascii="Palatino Linotype" w:eastAsia="Times New Roman" w:hAnsi="Palatino Linotype" w:cs="Tahoma"/>
          <w:i/>
          <w:iCs/>
          <w:lang w:eastAsia="x-none"/>
        </w:rPr>
        <w:t>το ε</w:t>
      </w:r>
      <w:r w:rsidRPr="00FA0DF0">
        <w:rPr>
          <w:rFonts w:ascii="Palatino Linotype" w:eastAsia="Times New Roman" w:hAnsi="Palatino Linotype" w:cs="Tahoma"/>
          <w:i/>
          <w:iCs/>
          <w:lang w:eastAsia="x-none"/>
        </w:rPr>
        <w:t>άν τα τμήματα</w:t>
      </w:r>
      <w:r w:rsidR="00FA0DF0" w:rsidRPr="00FA0DF0">
        <w:rPr>
          <w:rFonts w:ascii="Palatino Linotype" w:eastAsia="Times New Roman" w:hAnsi="Palatino Linotype" w:cs="Tahoma"/>
          <w:i/>
          <w:iCs/>
          <w:lang w:eastAsia="x-none"/>
        </w:rPr>
        <w:t xml:space="preserve"> </w:t>
      </w:r>
      <w:r w:rsidRPr="00FA0DF0">
        <w:rPr>
          <w:rFonts w:ascii="Palatino Linotype" w:eastAsia="Times New Roman" w:hAnsi="Palatino Linotype" w:cs="Tahoma"/>
          <w:i/>
          <w:iCs/>
          <w:lang w:eastAsia="x-none"/>
        </w:rPr>
        <w:t xml:space="preserve">που προκύπτουν από </w:t>
      </w:r>
      <w:r w:rsidR="00FA0DF0" w:rsidRPr="00FA0DF0">
        <w:rPr>
          <w:rFonts w:ascii="Palatino Linotype" w:eastAsia="Times New Roman" w:hAnsi="Palatino Linotype" w:cs="Tahoma"/>
          <w:i/>
          <w:iCs/>
          <w:lang w:eastAsia="x-none"/>
        </w:rPr>
        <w:t xml:space="preserve">τη </w:t>
      </w:r>
      <w:r w:rsidRPr="00FA0DF0">
        <w:rPr>
          <w:rFonts w:ascii="Palatino Linotype" w:eastAsia="Times New Roman" w:hAnsi="Palatino Linotype" w:cs="Tahoma"/>
          <w:i/>
          <w:iCs/>
          <w:lang w:eastAsia="x-none"/>
        </w:rPr>
        <w:t xml:space="preserve">μεταβίβαση </w:t>
      </w:r>
      <w:r w:rsidR="00FA0DF0" w:rsidRPr="00FA0DF0">
        <w:rPr>
          <w:rFonts w:ascii="Palatino Linotype" w:eastAsia="Times New Roman" w:hAnsi="Palatino Linotype" w:cs="Tahoma"/>
          <w:i/>
          <w:iCs/>
          <w:lang w:eastAsia="x-none"/>
        </w:rPr>
        <w:t>ε</w:t>
      </w:r>
      <w:r w:rsidRPr="00FA0DF0">
        <w:rPr>
          <w:rFonts w:ascii="Palatino Linotype" w:eastAsia="Times New Roman" w:hAnsi="Palatino Linotype" w:cs="Tahoma"/>
          <w:i/>
          <w:iCs/>
          <w:lang w:eastAsia="x-none"/>
        </w:rPr>
        <w:t>ίναι άρτια και οικοδομήσιμα.»</w:t>
      </w:r>
      <w:r w:rsidRPr="00FA0DF0">
        <w:rPr>
          <w:rFonts w:ascii="Palatino Linotype" w:eastAsia="Times New Roman" w:hAnsi="Palatino Linotype" w:cs="Tahoma"/>
          <w:i/>
          <w:iCs/>
          <w:lang w:eastAsia="x-none"/>
        </w:rPr>
        <w:cr/>
      </w:r>
    </w:p>
    <w:p w14:paraId="647D851F" w14:textId="10C11B5D" w:rsidR="00A53994" w:rsidRPr="008E369C" w:rsidRDefault="00A53994" w:rsidP="008E369C">
      <w:pPr>
        <w:spacing w:before="120" w:after="120" w:line="360" w:lineRule="auto"/>
        <w:jc w:val="center"/>
        <w:rPr>
          <w:rFonts w:ascii="Palatino Linotype" w:eastAsia="Times New Roman" w:hAnsi="Palatino Linotype" w:cs="Tahoma"/>
          <w:lang w:eastAsia="x-none"/>
        </w:rPr>
      </w:pPr>
      <w:r w:rsidRPr="008E369C">
        <w:rPr>
          <w:rFonts w:ascii="Palatino Linotype" w:eastAsia="Times New Roman" w:hAnsi="Palatino Linotype" w:cs="Tahoma"/>
          <w:lang w:eastAsia="x-none"/>
        </w:rPr>
        <w:t>Με τιμή</w:t>
      </w:r>
    </w:p>
    <w:p w14:paraId="6303297C" w14:textId="77777777" w:rsidR="008E369C" w:rsidRPr="008E369C" w:rsidRDefault="008E369C" w:rsidP="008E369C">
      <w:pPr>
        <w:spacing w:before="120" w:after="120" w:line="360" w:lineRule="auto"/>
        <w:jc w:val="center"/>
        <w:rPr>
          <w:rFonts w:ascii="Palatino Linotype" w:eastAsia="Times New Roman" w:hAnsi="Palatino Linotype" w:cs="Tahoma"/>
          <w:lang w:eastAsia="x-none"/>
        </w:rPr>
      </w:pPr>
    </w:p>
    <w:p w14:paraId="3E68E442" w14:textId="0C9C4B58" w:rsidR="00A53994" w:rsidRPr="008E369C" w:rsidRDefault="00A53994" w:rsidP="008E369C">
      <w:pPr>
        <w:spacing w:before="120" w:after="120" w:line="360" w:lineRule="auto"/>
        <w:jc w:val="center"/>
        <w:rPr>
          <w:rFonts w:ascii="Palatino Linotype" w:eastAsia="Times New Roman" w:hAnsi="Palatino Linotype" w:cs="Tahoma"/>
          <w:lang w:eastAsia="x-none"/>
        </w:rPr>
      </w:pPr>
      <w:r w:rsidRPr="008E369C">
        <w:rPr>
          <w:rFonts w:ascii="Palatino Linotype" w:eastAsia="Times New Roman" w:hAnsi="Palatino Linotype" w:cs="Tahoma"/>
          <w:lang w:eastAsia="x-none"/>
        </w:rPr>
        <w:t>Ο Πρόεδρος</w:t>
      </w:r>
    </w:p>
    <w:p w14:paraId="59098454" w14:textId="178C55D6" w:rsidR="0032672E" w:rsidRPr="008E369C" w:rsidRDefault="00A53994" w:rsidP="008E369C">
      <w:pPr>
        <w:spacing w:before="120" w:after="120" w:line="360" w:lineRule="auto"/>
        <w:jc w:val="center"/>
        <w:rPr>
          <w:rFonts w:ascii="Palatino Linotype" w:hAnsi="Palatino Linotype" w:cs="Tahoma"/>
        </w:rPr>
      </w:pPr>
      <w:r w:rsidRPr="008E369C">
        <w:rPr>
          <w:rFonts w:ascii="Palatino Linotype" w:eastAsia="Times New Roman" w:hAnsi="Palatino Linotype" w:cs="Tahoma"/>
          <w:lang w:eastAsia="x-none"/>
        </w:rPr>
        <w:t>Γεώργιος Ρούσκας</w:t>
      </w:r>
    </w:p>
    <w:sectPr w:rsidR="0032672E" w:rsidRPr="008E369C" w:rsidSect="008E369C">
      <w:pgSz w:w="11906" w:h="16838"/>
      <w:pgMar w:top="1247" w:right="1797" w:bottom="70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C2141" w14:textId="77777777" w:rsidR="00D75982" w:rsidRDefault="00D75982" w:rsidP="00654B3B">
      <w:pPr>
        <w:spacing w:after="0" w:line="240" w:lineRule="auto"/>
      </w:pPr>
      <w:r>
        <w:separator/>
      </w:r>
    </w:p>
  </w:endnote>
  <w:endnote w:type="continuationSeparator" w:id="0">
    <w:p w14:paraId="184F9051" w14:textId="77777777" w:rsidR="00D75982" w:rsidRDefault="00D75982" w:rsidP="00654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Έντονα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0E98B" w14:textId="77777777" w:rsidR="00D75982" w:rsidRDefault="00D75982" w:rsidP="00654B3B">
      <w:pPr>
        <w:spacing w:after="0" w:line="240" w:lineRule="auto"/>
      </w:pPr>
      <w:r>
        <w:separator/>
      </w:r>
    </w:p>
  </w:footnote>
  <w:footnote w:type="continuationSeparator" w:id="0">
    <w:p w14:paraId="1C6E4BC4" w14:textId="77777777" w:rsidR="00D75982" w:rsidRDefault="00D75982" w:rsidP="00654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40017"/>
    <w:multiLevelType w:val="hybridMultilevel"/>
    <w:tmpl w:val="2F6A55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379E5"/>
    <w:multiLevelType w:val="hybridMultilevel"/>
    <w:tmpl w:val="0FEE69D2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55F15751"/>
    <w:multiLevelType w:val="hybridMultilevel"/>
    <w:tmpl w:val="049663F2"/>
    <w:lvl w:ilvl="0" w:tplc="23582CE8">
      <w:start w:val="1"/>
      <w:numFmt w:val="decimal"/>
      <w:lvlText w:val="%1)"/>
      <w:lvlJc w:val="left"/>
      <w:pPr>
        <w:ind w:left="720" w:hanging="360"/>
      </w:pPr>
      <w:rPr>
        <w:rFonts w:cs="Arial Έντονα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B3D48"/>
    <w:multiLevelType w:val="hybridMultilevel"/>
    <w:tmpl w:val="42E0EE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B23B4"/>
    <w:multiLevelType w:val="multilevel"/>
    <w:tmpl w:val="D8C21A5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D9763FD"/>
    <w:multiLevelType w:val="hybridMultilevel"/>
    <w:tmpl w:val="365CE9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72E"/>
    <w:rsid w:val="00004916"/>
    <w:rsid w:val="00021FE4"/>
    <w:rsid w:val="00031345"/>
    <w:rsid w:val="00062DA6"/>
    <w:rsid w:val="000810B6"/>
    <w:rsid w:val="00082C42"/>
    <w:rsid w:val="00084D91"/>
    <w:rsid w:val="00086C13"/>
    <w:rsid w:val="00087487"/>
    <w:rsid w:val="00096ED3"/>
    <w:rsid w:val="000A0C66"/>
    <w:rsid w:val="000A5395"/>
    <w:rsid w:val="000A7D6A"/>
    <w:rsid w:val="000D3A21"/>
    <w:rsid w:val="000F3E96"/>
    <w:rsid w:val="000F7A9C"/>
    <w:rsid w:val="00113711"/>
    <w:rsid w:val="00135E8D"/>
    <w:rsid w:val="00140F05"/>
    <w:rsid w:val="00166796"/>
    <w:rsid w:val="00175D6A"/>
    <w:rsid w:val="00181D31"/>
    <w:rsid w:val="001842CD"/>
    <w:rsid w:val="00190714"/>
    <w:rsid w:val="001A4496"/>
    <w:rsid w:val="001B2CB5"/>
    <w:rsid w:val="001B3049"/>
    <w:rsid w:val="001C3387"/>
    <w:rsid w:val="001D2E51"/>
    <w:rsid w:val="001D2FF8"/>
    <w:rsid w:val="001F0CF1"/>
    <w:rsid w:val="00205021"/>
    <w:rsid w:val="00261ABA"/>
    <w:rsid w:val="002B428D"/>
    <w:rsid w:val="002B68D2"/>
    <w:rsid w:val="002C5AF6"/>
    <w:rsid w:val="002E528F"/>
    <w:rsid w:val="002F72B5"/>
    <w:rsid w:val="003035DB"/>
    <w:rsid w:val="00303620"/>
    <w:rsid w:val="0032672E"/>
    <w:rsid w:val="003353D5"/>
    <w:rsid w:val="00351428"/>
    <w:rsid w:val="00352D92"/>
    <w:rsid w:val="003538A0"/>
    <w:rsid w:val="00353C4B"/>
    <w:rsid w:val="00370648"/>
    <w:rsid w:val="00397AA4"/>
    <w:rsid w:val="003B25F7"/>
    <w:rsid w:val="004007B2"/>
    <w:rsid w:val="0041659F"/>
    <w:rsid w:val="00427717"/>
    <w:rsid w:val="00436F42"/>
    <w:rsid w:val="004419B0"/>
    <w:rsid w:val="00460D7D"/>
    <w:rsid w:val="004A3061"/>
    <w:rsid w:val="004A52F9"/>
    <w:rsid w:val="004C28BD"/>
    <w:rsid w:val="004D5DFA"/>
    <w:rsid w:val="004E21AF"/>
    <w:rsid w:val="004E5658"/>
    <w:rsid w:val="005109E0"/>
    <w:rsid w:val="005420FB"/>
    <w:rsid w:val="0054297F"/>
    <w:rsid w:val="00554F39"/>
    <w:rsid w:val="00585A4B"/>
    <w:rsid w:val="005E1A16"/>
    <w:rsid w:val="005E63FA"/>
    <w:rsid w:val="00607524"/>
    <w:rsid w:val="00634AE3"/>
    <w:rsid w:val="00636B0C"/>
    <w:rsid w:val="00654B3B"/>
    <w:rsid w:val="00654FEA"/>
    <w:rsid w:val="00661161"/>
    <w:rsid w:val="006659CD"/>
    <w:rsid w:val="006B631C"/>
    <w:rsid w:val="006C6EEE"/>
    <w:rsid w:val="006D5A00"/>
    <w:rsid w:val="006E040A"/>
    <w:rsid w:val="006E229B"/>
    <w:rsid w:val="00702B65"/>
    <w:rsid w:val="0073533A"/>
    <w:rsid w:val="00761069"/>
    <w:rsid w:val="00792597"/>
    <w:rsid w:val="007951D1"/>
    <w:rsid w:val="007F4D5E"/>
    <w:rsid w:val="00803C5F"/>
    <w:rsid w:val="0080648C"/>
    <w:rsid w:val="00823799"/>
    <w:rsid w:val="0082501F"/>
    <w:rsid w:val="008329ED"/>
    <w:rsid w:val="00882480"/>
    <w:rsid w:val="008877B6"/>
    <w:rsid w:val="008A59B7"/>
    <w:rsid w:val="008B122F"/>
    <w:rsid w:val="008B4734"/>
    <w:rsid w:val="008B4FF5"/>
    <w:rsid w:val="008D75B5"/>
    <w:rsid w:val="008E369C"/>
    <w:rsid w:val="008F51A1"/>
    <w:rsid w:val="00906D47"/>
    <w:rsid w:val="00910A8A"/>
    <w:rsid w:val="009219FA"/>
    <w:rsid w:val="00933B22"/>
    <w:rsid w:val="00947619"/>
    <w:rsid w:val="00961BBD"/>
    <w:rsid w:val="00985FDF"/>
    <w:rsid w:val="00991FB2"/>
    <w:rsid w:val="009930BA"/>
    <w:rsid w:val="00996280"/>
    <w:rsid w:val="009B7AE5"/>
    <w:rsid w:val="009C23E9"/>
    <w:rsid w:val="009D1646"/>
    <w:rsid w:val="009E28CF"/>
    <w:rsid w:val="009E660E"/>
    <w:rsid w:val="00A36284"/>
    <w:rsid w:val="00A53994"/>
    <w:rsid w:val="00A951CB"/>
    <w:rsid w:val="00AA0144"/>
    <w:rsid w:val="00AA4407"/>
    <w:rsid w:val="00AC6987"/>
    <w:rsid w:val="00AD0DB7"/>
    <w:rsid w:val="00AE443D"/>
    <w:rsid w:val="00AF3E60"/>
    <w:rsid w:val="00B05366"/>
    <w:rsid w:val="00B17D99"/>
    <w:rsid w:val="00B24467"/>
    <w:rsid w:val="00B3059A"/>
    <w:rsid w:val="00B41547"/>
    <w:rsid w:val="00B505CD"/>
    <w:rsid w:val="00B529AF"/>
    <w:rsid w:val="00BA5083"/>
    <w:rsid w:val="00BD1030"/>
    <w:rsid w:val="00C13B9C"/>
    <w:rsid w:val="00C15D6B"/>
    <w:rsid w:val="00C2067C"/>
    <w:rsid w:val="00C20D4B"/>
    <w:rsid w:val="00C21711"/>
    <w:rsid w:val="00C518B2"/>
    <w:rsid w:val="00C654A6"/>
    <w:rsid w:val="00C70FF7"/>
    <w:rsid w:val="00C77DB5"/>
    <w:rsid w:val="00CD3A68"/>
    <w:rsid w:val="00D0667C"/>
    <w:rsid w:val="00D141F1"/>
    <w:rsid w:val="00D529D6"/>
    <w:rsid w:val="00D5354A"/>
    <w:rsid w:val="00D540D8"/>
    <w:rsid w:val="00D65668"/>
    <w:rsid w:val="00D75982"/>
    <w:rsid w:val="00D77081"/>
    <w:rsid w:val="00D92601"/>
    <w:rsid w:val="00DC66BA"/>
    <w:rsid w:val="00DD7AD0"/>
    <w:rsid w:val="00E02326"/>
    <w:rsid w:val="00E1010F"/>
    <w:rsid w:val="00E117B4"/>
    <w:rsid w:val="00E124E3"/>
    <w:rsid w:val="00E15238"/>
    <w:rsid w:val="00E359C6"/>
    <w:rsid w:val="00E37024"/>
    <w:rsid w:val="00E4409C"/>
    <w:rsid w:val="00E500CE"/>
    <w:rsid w:val="00EB5413"/>
    <w:rsid w:val="00EB5536"/>
    <w:rsid w:val="00EB5B43"/>
    <w:rsid w:val="00EC2F83"/>
    <w:rsid w:val="00EE07AF"/>
    <w:rsid w:val="00EE28D1"/>
    <w:rsid w:val="00F27E9B"/>
    <w:rsid w:val="00F51F2F"/>
    <w:rsid w:val="00F53FA5"/>
    <w:rsid w:val="00F93D32"/>
    <w:rsid w:val="00FA0DF0"/>
    <w:rsid w:val="00FB0409"/>
    <w:rsid w:val="00FC382E"/>
    <w:rsid w:val="00FC62E4"/>
    <w:rsid w:val="00FD045B"/>
    <w:rsid w:val="00FD103F"/>
    <w:rsid w:val="00FF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DA8F8"/>
  <w15:docId w15:val="{A623ED24-2EA4-4238-906D-00F843A3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32672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har">
    <w:name w:val="Σώμα κειμένου Char"/>
    <w:link w:val="a3"/>
    <w:rsid w:val="0032672E"/>
    <w:rPr>
      <w:rFonts w:ascii="Times New Roman" w:eastAsia="Times New Roman" w:hAnsi="Times New Roman"/>
      <w:sz w:val="24"/>
      <w:szCs w:val="24"/>
    </w:rPr>
  </w:style>
  <w:style w:type="character" w:styleId="-">
    <w:name w:val="Hyperlink"/>
    <w:uiPriority w:val="99"/>
    <w:unhideWhenUsed/>
    <w:rsid w:val="0032672E"/>
    <w:rPr>
      <w:color w:val="0000FF"/>
      <w:u w:val="single"/>
    </w:rPr>
  </w:style>
  <w:style w:type="character" w:customStyle="1" w:styleId="Char1">
    <w:name w:val="Συμβολαιογραφικό Στυλ Char1"/>
    <w:link w:val="a4"/>
    <w:locked/>
    <w:rsid w:val="0032672E"/>
    <w:rPr>
      <w:rFonts w:ascii="Arial" w:hAnsi="Arial" w:cs="Arial"/>
      <w:sz w:val="24"/>
      <w:szCs w:val="24"/>
    </w:rPr>
  </w:style>
  <w:style w:type="paragraph" w:customStyle="1" w:styleId="a4">
    <w:name w:val="Συμβολαιογραφικό Στυλ"/>
    <w:basedOn w:val="a"/>
    <w:link w:val="Char1"/>
    <w:rsid w:val="0032672E"/>
    <w:pPr>
      <w:overflowPunct w:val="0"/>
      <w:autoSpaceDE w:val="0"/>
      <w:autoSpaceDN w:val="0"/>
      <w:adjustRightInd w:val="0"/>
      <w:spacing w:after="0" w:line="460" w:lineRule="exact"/>
      <w:jc w:val="both"/>
    </w:pPr>
    <w:rPr>
      <w:rFonts w:ascii="Arial" w:hAnsi="Arial"/>
      <w:sz w:val="24"/>
      <w:szCs w:val="24"/>
      <w:lang w:val="x-none" w:eastAsia="x-none"/>
    </w:rPr>
  </w:style>
  <w:style w:type="paragraph" w:styleId="a5">
    <w:name w:val="header"/>
    <w:basedOn w:val="a"/>
    <w:link w:val="Char0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654B3B"/>
    <w:rPr>
      <w:sz w:val="22"/>
      <w:szCs w:val="22"/>
      <w:lang w:eastAsia="en-US"/>
    </w:rPr>
  </w:style>
  <w:style w:type="paragraph" w:styleId="a6">
    <w:name w:val="footer"/>
    <w:basedOn w:val="a"/>
    <w:link w:val="Char2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6"/>
    <w:uiPriority w:val="99"/>
    <w:rsid w:val="00654B3B"/>
    <w:rPr>
      <w:sz w:val="22"/>
      <w:szCs w:val="22"/>
      <w:lang w:eastAsia="en-US"/>
    </w:rPr>
  </w:style>
  <w:style w:type="paragraph" w:styleId="a7">
    <w:name w:val="Balloon Text"/>
    <w:basedOn w:val="a"/>
    <w:link w:val="Char3"/>
    <w:uiPriority w:val="99"/>
    <w:semiHidden/>
    <w:unhideWhenUsed/>
    <w:rsid w:val="006E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6E040A"/>
    <w:rPr>
      <w:rFonts w:ascii="Tahoma" w:hAnsi="Tahoma" w:cs="Tahoma"/>
      <w:sz w:val="16"/>
      <w:szCs w:val="16"/>
      <w:lang w:eastAsia="en-US"/>
    </w:rPr>
  </w:style>
  <w:style w:type="character" w:styleId="a8">
    <w:name w:val="Unresolved Mention"/>
    <w:basedOn w:val="a0"/>
    <w:uiPriority w:val="99"/>
    <w:semiHidden/>
    <w:unhideWhenUsed/>
    <w:rsid w:val="00C13B9C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832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60DD6-A309-411B-ADD3-88A5D50D6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deuteros3</dc:creator>
  <cp:lastModifiedBy>Laptop2</cp:lastModifiedBy>
  <cp:revision>3</cp:revision>
  <cp:lastPrinted>2021-07-16T10:16:00Z</cp:lastPrinted>
  <dcterms:created xsi:type="dcterms:W3CDTF">2021-07-20T08:36:00Z</dcterms:created>
  <dcterms:modified xsi:type="dcterms:W3CDTF">2021-07-20T08:37:00Z</dcterms:modified>
</cp:coreProperties>
</file>