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67"/>
        <w:gridCol w:w="4820"/>
      </w:tblGrid>
      <w:tr w:rsidR="0032672E" w14:paraId="7C48DC58" w14:textId="77777777" w:rsidTr="000F7A9C">
        <w:trPr>
          <w:trHeight w:val="948"/>
        </w:trPr>
        <w:tc>
          <w:tcPr>
            <w:tcW w:w="4039" w:type="dxa"/>
            <w:hideMark/>
          </w:tcPr>
          <w:p w14:paraId="45B45F78" w14:textId="77777777" w:rsidR="0032672E" w:rsidRDefault="006E040A" w:rsidP="0032672E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5D2667E0" wp14:editId="256BE2A7">
                  <wp:extent cx="581025" cy="57150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3BF6AB7" w14:textId="77777777" w:rsidR="0032672E" w:rsidRPr="000F7A9C" w:rsidRDefault="0032672E" w:rsidP="0032672E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516DCC71" w14:textId="6A2ED026" w:rsidR="0032672E" w:rsidRPr="00DA5D1F" w:rsidRDefault="00F41866" w:rsidP="008E369C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ΕΓΚΥΚΛΙΟΣ</w:t>
            </w:r>
            <w:r w:rsidR="00236748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  <w:lang w:val="en-US"/>
              </w:rPr>
              <w:t xml:space="preserve"> 47</w:t>
            </w:r>
            <w:r w:rsidR="00DA5D1F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η</w:t>
            </w:r>
          </w:p>
        </w:tc>
      </w:tr>
      <w:tr w:rsidR="0032672E" w14:paraId="66CF00C5" w14:textId="77777777" w:rsidTr="000F7A9C">
        <w:trPr>
          <w:trHeight w:val="252"/>
        </w:trPr>
        <w:tc>
          <w:tcPr>
            <w:tcW w:w="4039" w:type="dxa"/>
            <w:hideMark/>
          </w:tcPr>
          <w:p w14:paraId="123A1F3F" w14:textId="77777777" w:rsidR="0032672E" w:rsidRDefault="0032672E" w:rsidP="0032672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14:paraId="5ACD705A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165C1CF1" w14:textId="774BCEC0" w:rsidR="0032672E" w:rsidRPr="00FD045B" w:rsidRDefault="0032672E" w:rsidP="00004916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 w:rsidRPr="00C2067C">
              <w:rPr>
                <w:rFonts w:ascii="Book Antiqua" w:hAnsi="Book Antiqua"/>
              </w:rPr>
              <w:t>Αθήνα</w:t>
            </w:r>
            <w:r w:rsidR="00C21711">
              <w:rPr>
                <w:rFonts w:ascii="Book Antiqua" w:hAnsi="Book Antiqua"/>
                <w:lang w:val="en-US"/>
              </w:rPr>
              <w:t xml:space="preserve">, </w:t>
            </w:r>
            <w:r w:rsidR="00221192">
              <w:rPr>
                <w:rFonts w:ascii="Book Antiqua" w:hAnsi="Book Antiqua"/>
              </w:rPr>
              <w:t>21</w:t>
            </w:r>
            <w:r w:rsidR="008B122F">
              <w:rPr>
                <w:rFonts w:ascii="Book Antiqua" w:hAnsi="Book Antiqua"/>
              </w:rPr>
              <w:t xml:space="preserve"> Ιουλίου</w:t>
            </w:r>
            <w:r w:rsidR="00FD045B">
              <w:rPr>
                <w:rFonts w:ascii="Book Antiqua" w:hAnsi="Book Antiqua"/>
              </w:rPr>
              <w:t xml:space="preserve"> 2021</w:t>
            </w:r>
          </w:p>
        </w:tc>
      </w:tr>
      <w:tr w:rsidR="0032672E" w14:paraId="6EE8C2DC" w14:textId="77777777" w:rsidTr="000F7A9C">
        <w:trPr>
          <w:trHeight w:val="236"/>
        </w:trPr>
        <w:tc>
          <w:tcPr>
            <w:tcW w:w="4039" w:type="dxa"/>
            <w:hideMark/>
          </w:tcPr>
          <w:p w14:paraId="2E5D80C0" w14:textId="77777777" w:rsidR="0032672E" w:rsidRPr="008D75B5" w:rsidRDefault="0032672E" w:rsidP="00823799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14:paraId="542110E7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13924EE1" w14:textId="77777777" w:rsidR="0032672E" w:rsidRPr="005E1A16" w:rsidRDefault="0032672E" w:rsidP="00607524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0A7D6A" w14:paraId="5D19C16B" w14:textId="77777777" w:rsidTr="000F7A9C">
        <w:trPr>
          <w:trHeight w:val="236"/>
        </w:trPr>
        <w:tc>
          <w:tcPr>
            <w:tcW w:w="4039" w:type="dxa"/>
            <w:hideMark/>
          </w:tcPr>
          <w:p w14:paraId="728869CE" w14:textId="77777777" w:rsidR="00BD1030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14:paraId="764FF5A6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ΣΥΜΒΟΛΑΙΟΓΡΑΦΙΚΩΝ</w:t>
            </w:r>
          </w:p>
          <w:p w14:paraId="748FDE35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ΣΥΛΛΟΓΩΝ ΕΛΛΑΔΟΣ</w:t>
            </w:r>
          </w:p>
          <w:p w14:paraId="4E4C8FAA" w14:textId="77777777" w:rsidR="000A7D6A" w:rsidRPr="00961BBD" w:rsidRDefault="00961BBD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961BBD"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14:paraId="6A3042B3" w14:textId="77777777" w:rsidR="000A7D6A" w:rsidRDefault="000A7D6A" w:rsidP="000A7D6A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587BB3FA" w14:textId="036D9849" w:rsidR="000A7D6A" w:rsidRPr="003A2B41" w:rsidRDefault="005E1A16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  <w:lang w:val="en-US"/>
              </w:rPr>
            </w:pPr>
            <w:r w:rsidRPr="00C2067C">
              <w:rPr>
                <w:rFonts w:ascii="Book Antiqua" w:hAnsi="Book Antiqua"/>
              </w:rPr>
              <w:t>Αριθμ. πρωτ.</w:t>
            </w:r>
            <w:r w:rsidR="003A2B41">
              <w:rPr>
                <w:rFonts w:ascii="Book Antiqua" w:hAnsi="Book Antiqua"/>
                <w:lang w:val="en-US"/>
              </w:rPr>
              <w:t xml:space="preserve"> 328</w:t>
            </w:r>
          </w:p>
          <w:p w14:paraId="1CB46DB1" w14:textId="77777777" w:rsidR="000A7D6A" w:rsidRPr="00C2067C" w:rsidRDefault="000A7D6A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</w:p>
          <w:p w14:paraId="50E0DA0B" w14:textId="77777777" w:rsidR="000A7D6A" w:rsidRPr="009E660E" w:rsidRDefault="000A7D6A" w:rsidP="007951D1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</w:p>
        </w:tc>
      </w:tr>
      <w:tr w:rsidR="000A7D6A" w14:paraId="26B9F2A5" w14:textId="77777777" w:rsidTr="000F7A9C">
        <w:trPr>
          <w:trHeight w:val="899"/>
        </w:trPr>
        <w:tc>
          <w:tcPr>
            <w:tcW w:w="4039" w:type="dxa"/>
            <w:hideMark/>
          </w:tcPr>
          <w:p w14:paraId="401E1584" w14:textId="77777777" w:rsidR="000A7D6A" w:rsidRPr="00961BBD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>Ταχ.Δ/νση    : Γ. Γενναδίου 4 - Τ.Κ.106 78</w:t>
            </w:r>
            <w:r w:rsidR="00961BBD">
              <w:rPr>
                <w:rFonts w:ascii="Palatino Linotype" w:hAnsi="Palatino Linotype"/>
                <w:sz w:val="16"/>
              </w:rPr>
              <w:t>, Αθήνα</w:t>
            </w:r>
          </w:p>
          <w:p w14:paraId="5D2C3527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04000EF6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32672E"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14:paraId="114A952A" w14:textId="0E012CBF" w:rsidR="000A7D6A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de-DE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r w:rsidR="00F41866" w:rsidRPr="00F41866">
              <w:rPr>
                <w:rFonts w:ascii="Palatino Linotype" w:hAnsi="Palatino Linotype"/>
                <w:sz w:val="16"/>
                <w:lang w:val="de-DE"/>
              </w:rPr>
              <w:t>notaries</w:t>
            </w:r>
            <w:r w:rsidR="00F41866" w:rsidRPr="00F41866">
              <w:rPr>
                <w:rFonts w:ascii="Palatino Linotype" w:hAnsi="Palatino Linotype"/>
                <w:sz w:val="16"/>
                <w:lang w:val="fr-FR"/>
              </w:rPr>
              <w:t>@</w:t>
            </w:r>
            <w:r w:rsidR="00F41866" w:rsidRPr="00F41866">
              <w:rPr>
                <w:rFonts w:ascii="Palatino Linotype" w:hAnsi="Palatino Linotype"/>
                <w:sz w:val="16"/>
                <w:lang w:val="de-DE"/>
              </w:rPr>
              <w:t>notariat</w:t>
            </w:r>
            <w:r w:rsidR="00F41866" w:rsidRPr="00F41866">
              <w:rPr>
                <w:rFonts w:ascii="Palatino Linotype" w:hAnsi="Palatino Linotype"/>
                <w:sz w:val="16"/>
                <w:lang w:val="fr-FR"/>
              </w:rPr>
              <w:t>.</w:t>
            </w:r>
            <w:r w:rsidR="00F41866" w:rsidRPr="00F41866">
              <w:rPr>
                <w:rFonts w:ascii="Palatino Linotype" w:hAnsi="Palatino Linotype"/>
                <w:sz w:val="16"/>
                <w:lang w:val="de-DE"/>
              </w:rPr>
              <w:t>gr</w:t>
            </w:r>
          </w:p>
          <w:p w14:paraId="7B248055" w14:textId="77777777" w:rsidR="00F41866" w:rsidRPr="0032672E" w:rsidRDefault="00F41866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</w:p>
          <w:p w14:paraId="75491CA9" w14:textId="41E39CB3" w:rsidR="000A7D6A" w:rsidRPr="00D5354A" w:rsidRDefault="000A7D6A" w:rsidP="00096ED3">
            <w:pPr>
              <w:spacing w:after="120" w:line="240" w:lineRule="auto"/>
              <w:ind w:right="-68"/>
              <w:jc w:val="both"/>
              <w:rPr>
                <w:rFonts w:ascii="Palatino Linotype" w:hAnsi="Palatino Linotype"/>
                <w:sz w:val="16"/>
                <w:lang w:val="en-US"/>
              </w:rPr>
            </w:pPr>
          </w:p>
        </w:tc>
        <w:tc>
          <w:tcPr>
            <w:tcW w:w="567" w:type="dxa"/>
          </w:tcPr>
          <w:p w14:paraId="10DD6646" w14:textId="77777777" w:rsidR="000A7D6A" w:rsidRPr="00004916" w:rsidRDefault="000A7D6A" w:rsidP="000A7D6A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hideMark/>
          </w:tcPr>
          <w:p w14:paraId="18A94E0B" w14:textId="77777777" w:rsidR="00004916" w:rsidRP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  <w:t xml:space="preserve">Προς </w:t>
            </w:r>
          </w:p>
          <w:p w14:paraId="3223C1D5" w14:textId="77777777" w:rsid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 xml:space="preserve">Όλους τους συμβολαιογράφους </w:t>
            </w:r>
          </w:p>
          <w:p w14:paraId="20CFC6F2" w14:textId="77777777" w:rsidR="00004916" w:rsidRP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της χώρας</w:t>
            </w:r>
          </w:p>
          <w:p w14:paraId="5E0FFF17" w14:textId="77777777" w:rsidR="009E660E" w:rsidRPr="00004916" w:rsidRDefault="009E660E" w:rsidP="009E660E">
            <w:pPr>
              <w:spacing w:after="0" w:line="240" w:lineRule="auto"/>
              <w:ind w:right="497"/>
              <w:rPr>
                <w:rFonts w:ascii="Book Antiqua" w:hAnsi="Book Antiqua" w:cs="Tahoma"/>
                <w:bCs/>
                <w:sz w:val="24"/>
                <w:szCs w:val="24"/>
              </w:rPr>
            </w:pPr>
          </w:p>
        </w:tc>
      </w:tr>
    </w:tbl>
    <w:p w14:paraId="456C2C93" w14:textId="6D13189A" w:rsidR="006B631C" w:rsidRPr="00020D8F" w:rsidRDefault="00A53994" w:rsidP="006B631C">
      <w:pPr>
        <w:spacing w:after="480" w:line="240" w:lineRule="auto"/>
        <w:jc w:val="both"/>
        <w:rPr>
          <w:rFonts w:ascii="Book Antiqua" w:eastAsia="Times New Roman" w:hAnsi="Book Antiqua" w:cs="Tahoma"/>
          <w:b/>
          <w:spacing w:val="40"/>
          <w:lang w:eastAsia="x-none"/>
        </w:rPr>
      </w:pPr>
      <w:r w:rsidRPr="00020D8F">
        <w:rPr>
          <w:rFonts w:ascii="Book Antiqua" w:eastAsia="Times New Roman" w:hAnsi="Book Antiqua" w:cs="Tahoma"/>
          <w:b/>
          <w:spacing w:val="40"/>
          <w:u w:val="single"/>
          <w:lang w:eastAsia="x-none"/>
        </w:rPr>
        <w:t>ΘΕΜΑ</w:t>
      </w:r>
      <w:r w:rsidRPr="00020D8F">
        <w:rPr>
          <w:rFonts w:ascii="Book Antiqua" w:eastAsia="Times New Roman" w:hAnsi="Book Antiqua" w:cs="Tahoma"/>
          <w:b/>
          <w:spacing w:val="40"/>
          <w:lang w:eastAsia="x-none"/>
        </w:rPr>
        <w:t>: «</w:t>
      </w:r>
      <w:r w:rsidR="00F41866" w:rsidRPr="00F41866">
        <w:rPr>
          <w:rFonts w:ascii="Book Antiqua" w:eastAsia="Times New Roman" w:hAnsi="Book Antiqua" w:cs="Tahoma"/>
          <w:b/>
          <w:spacing w:val="40"/>
          <w:lang w:eastAsia="x-none"/>
        </w:rPr>
        <w:t>Οδηγίες για την εφαρμογή του άρθρου 116 του ν.4495/17, όπως ισχύει.</w:t>
      </w:r>
      <w:r w:rsidR="006B631C" w:rsidRPr="00020D8F">
        <w:rPr>
          <w:rFonts w:ascii="Book Antiqua" w:eastAsia="Times New Roman" w:hAnsi="Book Antiqua" w:cs="Tahoma"/>
          <w:b/>
          <w:spacing w:val="40"/>
          <w:lang w:eastAsia="x-none"/>
        </w:rPr>
        <w:t>»</w:t>
      </w:r>
    </w:p>
    <w:p w14:paraId="6D84677D" w14:textId="77777777" w:rsidR="00A53994" w:rsidRPr="00F41866" w:rsidRDefault="00A53994" w:rsidP="00020D8F">
      <w:pPr>
        <w:spacing w:before="120" w:after="120" w:line="360" w:lineRule="auto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F41866">
        <w:rPr>
          <w:rFonts w:ascii="Palatino Linotype" w:eastAsia="Times New Roman" w:hAnsi="Palatino Linotype" w:cs="Tahoma"/>
          <w:sz w:val="24"/>
          <w:szCs w:val="24"/>
          <w:lang w:eastAsia="x-none"/>
        </w:rPr>
        <w:t>Αγαπητοί Συνάδελφοι,</w:t>
      </w:r>
    </w:p>
    <w:p w14:paraId="72B04607" w14:textId="1897F27B" w:rsidR="00F41866" w:rsidRPr="00F41866" w:rsidRDefault="00221192" w:rsidP="00F41866">
      <w:pPr>
        <w:spacing w:before="120" w:after="120" w:line="36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F41866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Σας </w:t>
      </w:r>
      <w:r w:rsidR="00F41866" w:rsidRPr="00F41866">
        <w:rPr>
          <w:rFonts w:ascii="Palatino Linotype" w:eastAsia="Times New Roman" w:hAnsi="Palatino Linotype" w:cs="Tahoma"/>
          <w:sz w:val="24"/>
          <w:szCs w:val="24"/>
          <w:lang w:eastAsia="x-none"/>
        </w:rPr>
        <w:t>αποστέλλουμε συνημμένα τ</w:t>
      </w:r>
      <w:r w:rsidR="00F41866">
        <w:rPr>
          <w:rFonts w:ascii="Palatino Linotype" w:eastAsia="Times New Roman" w:hAnsi="Palatino Linotype" w:cs="Tahoma"/>
          <w:sz w:val="24"/>
          <w:szCs w:val="24"/>
          <w:lang w:eastAsia="x-none"/>
        </w:rPr>
        <w:t>ο</w:t>
      </w:r>
      <w:r w:rsidR="00F41866" w:rsidRPr="00F41866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με Α.Π. οικ. ΥΠΕΝ/ΔΑΟΚΑ/61939/2576/25-6-2021 </w:t>
      </w:r>
      <w:r w:rsidR="00F41866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έγγραφο </w:t>
      </w:r>
      <w:r w:rsidR="00F41866" w:rsidRPr="00F41866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του Υφυπουργού Περιβάλλοντος και Ενέργειας, που αφορά σε οδηγίες για την εφαρμογή του άρθρου 116 του ν.4495/2017, όπως ισχύει. </w:t>
      </w:r>
    </w:p>
    <w:p w14:paraId="51B64593" w14:textId="77777777" w:rsidR="00F41866" w:rsidRPr="00F41866" w:rsidRDefault="00F41866" w:rsidP="00F41866">
      <w:pPr>
        <w:spacing w:before="120" w:after="120" w:line="36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F41866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Συμβολαιογραφικού ενδιαφέροντος αποτελεί η παράγραφος 5 της ενότητας </w:t>
      </w:r>
      <w:r w:rsidRPr="00F41866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«Γενικές οδηγίες για τον ασκούμενο έλεγχο, που αφορούν όλες τις διαδικασίες και για την ορθή εφαρμογή των διατάξεων του νόμου»</w:t>
      </w:r>
      <w:r w:rsidRPr="00F41866">
        <w:rPr>
          <w:rFonts w:ascii="Palatino Linotype" w:eastAsia="Times New Roman" w:hAnsi="Palatino Linotype" w:cs="Tahoma"/>
          <w:sz w:val="24"/>
          <w:szCs w:val="24"/>
          <w:lang w:eastAsia="x-none"/>
        </w:rPr>
        <w:t>, σύμφωνα με την οποία:</w:t>
      </w:r>
    </w:p>
    <w:p w14:paraId="35AD48EE" w14:textId="6C4A153E" w:rsidR="00020D8F" w:rsidRPr="00F41866" w:rsidRDefault="00F41866" w:rsidP="00F41866">
      <w:pPr>
        <w:spacing w:before="120" w:after="120" w:line="360" w:lineRule="auto"/>
        <w:jc w:val="both"/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</w:pPr>
      <w:r w:rsidRPr="00F41866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«5. Η μεταβίβαση ή η σύσταση εμπράγματων δικαιωμάτων σε ακίνητα με αυθαίρετες κατασκευές ή χρήσεις, τα οποία βρίσκονται εντός παραδοσιακών οικισμών, εντός παραδοσιακών τμημάτων πόλεων καθώς και εντός περιοχών που υπάγονται σε καθεστώς προστασίας υπό τις διατάξεις του ν.3028/02, μπορεί να πραγματοποιηθεί μετά την υποβολή των δικαιολογητικών της περίπτωσης α της παρ.2 στο πληροφοριακό σύστημα του ΤΕΕ και την καταβολή ποσοστού 30% του συνολικού ποσού του προστίμου και προ της υποβολής των σχετικών αιτήσεων για την εξέταση της υπαγωγής των δηλωθεισών αυθαιρέτων κατασκευών από το αρμόδιο κατά περίπτωση όργανο, επιτροπή ή τυχόν υπηρεσία του ΥΠΠΟΑ. Την υποχρέωση δε ολοκλήρωσης της διαδικασίας </w:t>
      </w:r>
      <w:r w:rsidRPr="00F41866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lastRenderedPageBreak/>
        <w:t>αναλαμβάνει ο νέος κύριος, με ειδική μνεία στο σχετικό συμβολαιογραφικό έγγραφο».</w:t>
      </w:r>
    </w:p>
    <w:p w14:paraId="647D851F" w14:textId="48E5DF1D" w:rsidR="00A53994" w:rsidRPr="00F41866" w:rsidRDefault="00A53994" w:rsidP="008E369C">
      <w:pPr>
        <w:spacing w:before="120" w:after="120" w:line="36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F41866">
        <w:rPr>
          <w:rFonts w:ascii="Palatino Linotype" w:eastAsia="Times New Roman" w:hAnsi="Palatino Linotype" w:cs="Tahoma"/>
          <w:sz w:val="24"/>
          <w:szCs w:val="24"/>
          <w:lang w:eastAsia="x-none"/>
        </w:rPr>
        <w:t>Με τιμή</w:t>
      </w:r>
    </w:p>
    <w:p w14:paraId="1FA09B40" w14:textId="77777777" w:rsidR="00020D8F" w:rsidRPr="00F41866" w:rsidRDefault="00020D8F" w:rsidP="008E369C">
      <w:pPr>
        <w:spacing w:before="120" w:after="120" w:line="36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</w:p>
    <w:p w14:paraId="3E68E442" w14:textId="684AFB89" w:rsidR="00A53994" w:rsidRPr="00F41866" w:rsidRDefault="00A53994" w:rsidP="008E369C">
      <w:pPr>
        <w:spacing w:before="120" w:after="120" w:line="36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F41866">
        <w:rPr>
          <w:rFonts w:ascii="Palatino Linotype" w:eastAsia="Times New Roman" w:hAnsi="Palatino Linotype" w:cs="Tahoma"/>
          <w:sz w:val="24"/>
          <w:szCs w:val="24"/>
          <w:lang w:eastAsia="x-none"/>
        </w:rPr>
        <w:t>Ο Πρόεδρος</w:t>
      </w:r>
    </w:p>
    <w:p w14:paraId="59098454" w14:textId="178C55D6" w:rsidR="0032672E" w:rsidRPr="00F41866" w:rsidRDefault="00A53994" w:rsidP="008E369C">
      <w:pPr>
        <w:spacing w:before="120" w:after="120" w:line="360" w:lineRule="auto"/>
        <w:jc w:val="center"/>
        <w:rPr>
          <w:rFonts w:ascii="Palatino Linotype" w:hAnsi="Palatino Linotype" w:cs="Tahoma"/>
          <w:sz w:val="24"/>
          <w:szCs w:val="24"/>
        </w:rPr>
      </w:pPr>
      <w:r w:rsidRPr="00F41866">
        <w:rPr>
          <w:rFonts w:ascii="Palatino Linotype" w:eastAsia="Times New Roman" w:hAnsi="Palatino Linotype" w:cs="Tahoma"/>
          <w:sz w:val="24"/>
          <w:szCs w:val="24"/>
          <w:lang w:eastAsia="x-none"/>
        </w:rPr>
        <w:t>Γεώργιος Ρούσκας</w:t>
      </w:r>
    </w:p>
    <w:sectPr w:rsidR="0032672E" w:rsidRPr="00F41866" w:rsidSect="008E369C">
      <w:pgSz w:w="11906" w:h="16838"/>
      <w:pgMar w:top="1247" w:right="1797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ECC52" w14:textId="77777777" w:rsidR="002B5F20" w:rsidRDefault="002B5F20" w:rsidP="00654B3B">
      <w:pPr>
        <w:spacing w:after="0" w:line="240" w:lineRule="auto"/>
      </w:pPr>
      <w:r>
        <w:separator/>
      </w:r>
    </w:p>
  </w:endnote>
  <w:endnote w:type="continuationSeparator" w:id="0">
    <w:p w14:paraId="464F8F9E" w14:textId="77777777" w:rsidR="002B5F20" w:rsidRDefault="002B5F20" w:rsidP="0065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Έντονα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71F99" w14:textId="77777777" w:rsidR="002B5F20" w:rsidRDefault="002B5F20" w:rsidP="00654B3B">
      <w:pPr>
        <w:spacing w:after="0" w:line="240" w:lineRule="auto"/>
      </w:pPr>
      <w:r>
        <w:separator/>
      </w:r>
    </w:p>
  </w:footnote>
  <w:footnote w:type="continuationSeparator" w:id="0">
    <w:p w14:paraId="2DC9F6B6" w14:textId="77777777" w:rsidR="002B5F20" w:rsidRDefault="002B5F20" w:rsidP="00654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40017"/>
    <w:multiLevelType w:val="hybridMultilevel"/>
    <w:tmpl w:val="2F6A55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379E5"/>
    <w:multiLevelType w:val="hybridMultilevel"/>
    <w:tmpl w:val="0FEE69D2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55F15751"/>
    <w:multiLevelType w:val="hybridMultilevel"/>
    <w:tmpl w:val="049663F2"/>
    <w:lvl w:ilvl="0" w:tplc="23582CE8">
      <w:start w:val="1"/>
      <w:numFmt w:val="decimal"/>
      <w:lvlText w:val="%1)"/>
      <w:lvlJc w:val="left"/>
      <w:pPr>
        <w:ind w:left="720" w:hanging="360"/>
      </w:pPr>
      <w:rPr>
        <w:rFonts w:cs="Arial Έντονα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72E"/>
    <w:rsid w:val="00004916"/>
    <w:rsid w:val="00020D8F"/>
    <w:rsid w:val="00021FE4"/>
    <w:rsid w:val="00031345"/>
    <w:rsid w:val="0004642C"/>
    <w:rsid w:val="000810B6"/>
    <w:rsid w:val="00082C42"/>
    <w:rsid w:val="00084D91"/>
    <w:rsid w:val="00086C13"/>
    <w:rsid w:val="00087487"/>
    <w:rsid w:val="00096ED3"/>
    <w:rsid w:val="000A0C66"/>
    <w:rsid w:val="000A5395"/>
    <w:rsid w:val="000A7D6A"/>
    <w:rsid w:val="000B19AC"/>
    <w:rsid w:val="000D3A21"/>
    <w:rsid w:val="000D632A"/>
    <w:rsid w:val="000F3E96"/>
    <w:rsid w:val="000F7A9C"/>
    <w:rsid w:val="00135E8D"/>
    <w:rsid w:val="00140F05"/>
    <w:rsid w:val="00166796"/>
    <w:rsid w:val="00181D31"/>
    <w:rsid w:val="001842CD"/>
    <w:rsid w:val="00190714"/>
    <w:rsid w:val="00193440"/>
    <w:rsid w:val="001A4496"/>
    <w:rsid w:val="001B2CB5"/>
    <w:rsid w:val="001B3049"/>
    <w:rsid w:val="001C3387"/>
    <w:rsid w:val="001D2E51"/>
    <w:rsid w:val="001D2FF8"/>
    <w:rsid w:val="001F0CF1"/>
    <w:rsid w:val="00205021"/>
    <w:rsid w:val="00221192"/>
    <w:rsid w:val="00236748"/>
    <w:rsid w:val="00261ABA"/>
    <w:rsid w:val="00277C9C"/>
    <w:rsid w:val="002B428D"/>
    <w:rsid w:val="002B5F20"/>
    <w:rsid w:val="002B68D2"/>
    <w:rsid w:val="002C5AF6"/>
    <w:rsid w:val="002D4DF1"/>
    <w:rsid w:val="002E528F"/>
    <w:rsid w:val="002F72B5"/>
    <w:rsid w:val="003035DB"/>
    <w:rsid w:val="00303620"/>
    <w:rsid w:val="0032672E"/>
    <w:rsid w:val="003353D5"/>
    <w:rsid w:val="00351428"/>
    <w:rsid w:val="00352D92"/>
    <w:rsid w:val="003538A0"/>
    <w:rsid w:val="00353C4B"/>
    <w:rsid w:val="003A2B41"/>
    <w:rsid w:val="003B25F7"/>
    <w:rsid w:val="004007B2"/>
    <w:rsid w:val="0041659F"/>
    <w:rsid w:val="00427717"/>
    <w:rsid w:val="00436F42"/>
    <w:rsid w:val="004419B0"/>
    <w:rsid w:val="004A3061"/>
    <w:rsid w:val="004A52F9"/>
    <w:rsid w:val="004A6AAD"/>
    <w:rsid w:val="004C145D"/>
    <w:rsid w:val="004C28BD"/>
    <w:rsid w:val="004D5DFA"/>
    <w:rsid w:val="004E21AF"/>
    <w:rsid w:val="004E5658"/>
    <w:rsid w:val="005420FB"/>
    <w:rsid w:val="0054297F"/>
    <w:rsid w:val="00554F39"/>
    <w:rsid w:val="005E1A16"/>
    <w:rsid w:val="005E63FA"/>
    <w:rsid w:val="00607524"/>
    <w:rsid w:val="00634AE3"/>
    <w:rsid w:val="00654B3B"/>
    <w:rsid w:val="00661161"/>
    <w:rsid w:val="006659CD"/>
    <w:rsid w:val="006B631C"/>
    <w:rsid w:val="006D5A00"/>
    <w:rsid w:val="006E040A"/>
    <w:rsid w:val="006E229B"/>
    <w:rsid w:val="00702B65"/>
    <w:rsid w:val="00724F28"/>
    <w:rsid w:val="0073533A"/>
    <w:rsid w:val="00761069"/>
    <w:rsid w:val="007951D1"/>
    <w:rsid w:val="007F4D5E"/>
    <w:rsid w:val="00803C5F"/>
    <w:rsid w:val="0080648C"/>
    <w:rsid w:val="00823799"/>
    <w:rsid w:val="0082501F"/>
    <w:rsid w:val="00882480"/>
    <w:rsid w:val="008877B6"/>
    <w:rsid w:val="008A59B7"/>
    <w:rsid w:val="008B122F"/>
    <w:rsid w:val="008B4734"/>
    <w:rsid w:val="008D75B5"/>
    <w:rsid w:val="008E369C"/>
    <w:rsid w:val="00910A8A"/>
    <w:rsid w:val="009219FA"/>
    <w:rsid w:val="00933B22"/>
    <w:rsid w:val="00947619"/>
    <w:rsid w:val="00961BBD"/>
    <w:rsid w:val="00985FDF"/>
    <w:rsid w:val="009930BA"/>
    <w:rsid w:val="00996280"/>
    <w:rsid w:val="009B7AE5"/>
    <w:rsid w:val="009C1DAD"/>
    <w:rsid w:val="009D1646"/>
    <w:rsid w:val="009E28CF"/>
    <w:rsid w:val="009E660E"/>
    <w:rsid w:val="00A36284"/>
    <w:rsid w:val="00A53994"/>
    <w:rsid w:val="00A951CB"/>
    <w:rsid w:val="00AA0144"/>
    <w:rsid w:val="00AA4407"/>
    <w:rsid w:val="00AC6987"/>
    <w:rsid w:val="00AE443D"/>
    <w:rsid w:val="00B05366"/>
    <w:rsid w:val="00B17D99"/>
    <w:rsid w:val="00B3059A"/>
    <w:rsid w:val="00B41547"/>
    <w:rsid w:val="00B529AF"/>
    <w:rsid w:val="00BA5083"/>
    <w:rsid w:val="00BD1030"/>
    <w:rsid w:val="00C15D6B"/>
    <w:rsid w:val="00C2067C"/>
    <w:rsid w:val="00C20D4B"/>
    <w:rsid w:val="00C21711"/>
    <w:rsid w:val="00C518B2"/>
    <w:rsid w:val="00C654A6"/>
    <w:rsid w:val="00C70FF7"/>
    <w:rsid w:val="00CA73B2"/>
    <w:rsid w:val="00D0667C"/>
    <w:rsid w:val="00D529D6"/>
    <w:rsid w:val="00D5354A"/>
    <w:rsid w:val="00D77081"/>
    <w:rsid w:val="00D92601"/>
    <w:rsid w:val="00DA5D1F"/>
    <w:rsid w:val="00DD7AD0"/>
    <w:rsid w:val="00E1010F"/>
    <w:rsid w:val="00E117B4"/>
    <w:rsid w:val="00E124E3"/>
    <w:rsid w:val="00E15238"/>
    <w:rsid w:val="00E359C6"/>
    <w:rsid w:val="00E4409C"/>
    <w:rsid w:val="00E500CE"/>
    <w:rsid w:val="00EB5413"/>
    <w:rsid w:val="00EB5B43"/>
    <w:rsid w:val="00EC2F83"/>
    <w:rsid w:val="00EE07AF"/>
    <w:rsid w:val="00EE28D1"/>
    <w:rsid w:val="00F27E9B"/>
    <w:rsid w:val="00F41866"/>
    <w:rsid w:val="00F51F2F"/>
    <w:rsid w:val="00F53FA5"/>
    <w:rsid w:val="00F93D32"/>
    <w:rsid w:val="00FB0409"/>
    <w:rsid w:val="00FC62E4"/>
    <w:rsid w:val="00FD045B"/>
    <w:rsid w:val="00FD103F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A8F8"/>
  <w15:docId w15:val="{D4680E9E-9AFB-4AC8-A39A-D4C5CB08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  <w:style w:type="character" w:styleId="a8">
    <w:name w:val="Unresolved Mention"/>
    <w:basedOn w:val="a0"/>
    <w:uiPriority w:val="99"/>
    <w:semiHidden/>
    <w:unhideWhenUsed/>
    <w:rsid w:val="00F41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D7817-A4EF-4689-BCF8-FE0015CC1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deuteros3</dc:creator>
  <cp:lastModifiedBy>Laptop2</cp:lastModifiedBy>
  <cp:revision>7</cp:revision>
  <cp:lastPrinted>2021-06-29T09:37:00Z</cp:lastPrinted>
  <dcterms:created xsi:type="dcterms:W3CDTF">2021-07-21T12:01:00Z</dcterms:created>
  <dcterms:modified xsi:type="dcterms:W3CDTF">2021-07-21T13:10:00Z</dcterms:modified>
</cp:coreProperties>
</file>