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D26855" w:rsidRPr="00D26855" w14:paraId="4D43322F" w14:textId="77777777" w:rsidTr="00DA5293">
        <w:trPr>
          <w:trHeight w:val="948"/>
        </w:trPr>
        <w:tc>
          <w:tcPr>
            <w:tcW w:w="4039" w:type="dxa"/>
            <w:hideMark/>
          </w:tcPr>
          <w:p w14:paraId="3205B85A" w14:textId="77777777" w:rsidR="00D26855" w:rsidRPr="00D26855" w:rsidRDefault="00D26855" w:rsidP="00D26855">
            <w:pPr>
              <w:spacing w:after="200" w:line="276" w:lineRule="auto"/>
              <w:ind w:right="-68"/>
              <w:jc w:val="center"/>
              <w:rPr>
                <w:rFonts w:ascii="Palatino Linotype" w:eastAsia="Calibri" w:hAnsi="Palatino Linotype" w:cs="Times New Roman"/>
              </w:rPr>
            </w:pPr>
            <w:r w:rsidRPr="00D26855">
              <w:rPr>
                <w:rFonts w:ascii="Palatino Linotype" w:eastAsia="Calibri" w:hAnsi="Palatino Linotype" w:cs="Times New Roman"/>
                <w:noProof/>
                <w:lang w:eastAsia="el-GR"/>
              </w:rPr>
              <w:drawing>
                <wp:inline distT="0" distB="0" distL="0" distR="0" wp14:anchorId="1DF9057C" wp14:editId="75542043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207E1EF4" w14:textId="77777777" w:rsidR="00D26855" w:rsidRPr="00D26855" w:rsidRDefault="00D26855" w:rsidP="00D26855">
            <w:pPr>
              <w:spacing w:after="200" w:line="276" w:lineRule="auto"/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4820" w:type="dxa"/>
            <w:hideMark/>
          </w:tcPr>
          <w:p w14:paraId="21762A58" w14:textId="42EF2DE2" w:rsidR="00D26855" w:rsidRPr="00D26855" w:rsidRDefault="00AA69DE" w:rsidP="00D26855">
            <w:pPr>
              <w:spacing w:after="200" w:line="240" w:lineRule="auto"/>
              <w:ind w:left="-1134"/>
              <w:jc w:val="center"/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D26855" w:rsidRPr="00D26855" w14:paraId="3645C3A6" w14:textId="77777777" w:rsidTr="00DA5293">
        <w:trPr>
          <w:trHeight w:val="252"/>
        </w:trPr>
        <w:tc>
          <w:tcPr>
            <w:tcW w:w="4039" w:type="dxa"/>
            <w:hideMark/>
          </w:tcPr>
          <w:p w14:paraId="25E9021A" w14:textId="77777777" w:rsidR="00D26855" w:rsidRPr="00D26855" w:rsidRDefault="00D26855" w:rsidP="00D26855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D26855">
              <w:rPr>
                <w:rFonts w:ascii="Palatino Linotype" w:eastAsia="Calibri" w:hAnsi="Palatino Linotype" w:cs="Times New Roman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77026ECB" w14:textId="77777777" w:rsidR="00D26855" w:rsidRPr="00D26855" w:rsidRDefault="00D26855" w:rsidP="00D26855">
            <w:pPr>
              <w:spacing w:after="0" w:line="240" w:lineRule="auto"/>
              <w:rPr>
                <w:rFonts w:ascii="Palatino Linotype" w:eastAsia="Calibri" w:hAnsi="Palatino Linotype" w:cs="Times New Roman"/>
                <w:sz w:val="16"/>
              </w:rPr>
            </w:pPr>
          </w:p>
        </w:tc>
        <w:tc>
          <w:tcPr>
            <w:tcW w:w="4820" w:type="dxa"/>
            <w:hideMark/>
          </w:tcPr>
          <w:p w14:paraId="3361494C" w14:textId="6FE1E064" w:rsidR="00D26855" w:rsidRPr="00D26855" w:rsidRDefault="00D26855" w:rsidP="00D26855">
            <w:pPr>
              <w:spacing w:after="0" w:line="240" w:lineRule="auto"/>
              <w:ind w:right="-70"/>
              <w:rPr>
                <w:rFonts w:ascii="Book Antiqua" w:eastAsia="Calibri" w:hAnsi="Book Antiqua" w:cs="Times New Roman"/>
              </w:rPr>
            </w:pPr>
            <w:r w:rsidRPr="00D26855">
              <w:rPr>
                <w:rFonts w:ascii="Book Antiqua" w:eastAsia="Calibri" w:hAnsi="Book Antiqua" w:cs="Times New Roman"/>
              </w:rPr>
              <w:t>Αθήνα</w:t>
            </w:r>
            <w:r w:rsidRPr="00D26855">
              <w:rPr>
                <w:rFonts w:ascii="Book Antiqua" w:eastAsia="Calibri" w:hAnsi="Book Antiqua" w:cs="Times New Roman"/>
                <w:lang w:val="en-US"/>
              </w:rPr>
              <w:t xml:space="preserve">, </w:t>
            </w:r>
            <w:r w:rsidRPr="00D26855">
              <w:rPr>
                <w:rFonts w:ascii="Book Antiqua" w:eastAsia="Calibri" w:hAnsi="Book Antiqua" w:cs="Times New Roman"/>
              </w:rPr>
              <w:t>1</w:t>
            </w:r>
            <w:r w:rsidR="004F5CB8">
              <w:rPr>
                <w:rFonts w:ascii="Book Antiqua" w:eastAsia="Calibri" w:hAnsi="Book Antiqua" w:cs="Times New Roman"/>
              </w:rPr>
              <w:t>5</w:t>
            </w:r>
            <w:r w:rsidRPr="00D26855">
              <w:rPr>
                <w:rFonts w:ascii="Book Antiqua" w:eastAsia="Calibri" w:hAnsi="Book Antiqua" w:cs="Times New Roman"/>
              </w:rPr>
              <w:t xml:space="preserve"> Δεκεμβρίου 2021</w:t>
            </w:r>
          </w:p>
        </w:tc>
      </w:tr>
      <w:tr w:rsidR="00D26855" w:rsidRPr="00D26855" w14:paraId="3A71C97D" w14:textId="77777777" w:rsidTr="00DA5293">
        <w:trPr>
          <w:trHeight w:val="236"/>
        </w:trPr>
        <w:tc>
          <w:tcPr>
            <w:tcW w:w="4039" w:type="dxa"/>
            <w:hideMark/>
          </w:tcPr>
          <w:p w14:paraId="2D6F8562" w14:textId="77777777" w:rsidR="00D26855" w:rsidRPr="00D26855" w:rsidRDefault="00D26855" w:rsidP="00D26855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D26855">
              <w:rPr>
                <w:rFonts w:ascii="Palatino Linotype" w:eastAsia="Calibri" w:hAnsi="Palatino Linotype" w:cs="Times New Roman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2A5CBE6B" w14:textId="77777777" w:rsidR="00D26855" w:rsidRPr="00D26855" w:rsidRDefault="00D26855" w:rsidP="00D26855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z w:val="16"/>
              </w:rPr>
            </w:pPr>
          </w:p>
        </w:tc>
        <w:tc>
          <w:tcPr>
            <w:tcW w:w="4820" w:type="dxa"/>
          </w:tcPr>
          <w:p w14:paraId="4301E317" w14:textId="77777777" w:rsidR="00D26855" w:rsidRPr="00D26855" w:rsidRDefault="00D26855" w:rsidP="00D26855">
            <w:pPr>
              <w:spacing w:after="0" w:line="240" w:lineRule="auto"/>
              <w:ind w:right="-70"/>
              <w:rPr>
                <w:rFonts w:ascii="Book Antiqua" w:eastAsia="Calibri" w:hAnsi="Book Antiqua" w:cs="Times New Roman"/>
              </w:rPr>
            </w:pPr>
          </w:p>
        </w:tc>
      </w:tr>
      <w:tr w:rsidR="00D26855" w:rsidRPr="00D26855" w14:paraId="68840282" w14:textId="77777777" w:rsidTr="00DA5293">
        <w:trPr>
          <w:trHeight w:val="236"/>
        </w:trPr>
        <w:tc>
          <w:tcPr>
            <w:tcW w:w="4039" w:type="dxa"/>
            <w:hideMark/>
          </w:tcPr>
          <w:p w14:paraId="3A4B9BF9" w14:textId="77777777" w:rsidR="00D26855" w:rsidRPr="00D26855" w:rsidRDefault="00D26855" w:rsidP="00D26855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</w:rPr>
            </w:pPr>
            <w:r w:rsidRPr="00D26855">
              <w:rPr>
                <w:rFonts w:ascii="Palatino Linotype" w:eastAsia="Calibri" w:hAnsi="Palatino Linotype" w:cs="Times New Roman"/>
                <w:b/>
              </w:rPr>
              <w:t xml:space="preserve">ΣΥΝΤΟΝΙΣΤΙΚΗ ΕΠΙΤΡΟΠΗ </w:t>
            </w:r>
          </w:p>
          <w:p w14:paraId="01AB77F4" w14:textId="77777777" w:rsidR="00D26855" w:rsidRPr="00D26855" w:rsidRDefault="00D26855" w:rsidP="00D26855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</w:rPr>
            </w:pPr>
            <w:r w:rsidRPr="00D26855">
              <w:rPr>
                <w:rFonts w:ascii="Palatino Linotype" w:eastAsia="Calibri" w:hAnsi="Palatino Linotype" w:cs="Times New Roman"/>
                <w:b/>
              </w:rPr>
              <w:t>ΣΥΜΒΟΛΑΙΟΓΡΑΦΙΚΩΝ</w:t>
            </w:r>
          </w:p>
          <w:p w14:paraId="2A256C9C" w14:textId="77777777" w:rsidR="00D26855" w:rsidRPr="00D26855" w:rsidRDefault="00D26855" w:rsidP="00D26855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</w:rPr>
            </w:pPr>
            <w:r w:rsidRPr="00D26855">
              <w:rPr>
                <w:rFonts w:ascii="Palatino Linotype" w:eastAsia="Calibri" w:hAnsi="Palatino Linotype" w:cs="Times New Roman"/>
                <w:b/>
              </w:rPr>
              <w:t>ΣΥΛΛΟΓΩΝ ΕΛΛΑΔΟΣ</w:t>
            </w:r>
          </w:p>
          <w:p w14:paraId="78C47383" w14:textId="77777777" w:rsidR="00D26855" w:rsidRPr="00D26855" w:rsidRDefault="00D26855" w:rsidP="00D26855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D26855">
              <w:rPr>
                <w:rFonts w:ascii="Palatino Linotype" w:eastAsia="Calibri" w:hAnsi="Palatino Linotype" w:cs="Times New Roman"/>
                <w:sz w:val="18"/>
              </w:rPr>
              <w:t>-----------</w:t>
            </w:r>
          </w:p>
        </w:tc>
        <w:tc>
          <w:tcPr>
            <w:tcW w:w="567" w:type="dxa"/>
          </w:tcPr>
          <w:p w14:paraId="23906D71" w14:textId="77777777" w:rsidR="00D26855" w:rsidRPr="00D26855" w:rsidRDefault="00D26855" w:rsidP="00D26855">
            <w:pPr>
              <w:spacing w:after="0" w:line="240" w:lineRule="auto"/>
              <w:rPr>
                <w:rFonts w:ascii="Palatino Linotype" w:eastAsia="Calibri" w:hAnsi="Palatino Linotype" w:cs="Times New Roman"/>
                <w:sz w:val="16"/>
              </w:rPr>
            </w:pPr>
          </w:p>
        </w:tc>
        <w:tc>
          <w:tcPr>
            <w:tcW w:w="4820" w:type="dxa"/>
          </w:tcPr>
          <w:p w14:paraId="76C33D79" w14:textId="44924DF5" w:rsidR="00D26855" w:rsidRPr="003A0838" w:rsidRDefault="00D26855" w:rsidP="00D26855">
            <w:pPr>
              <w:spacing w:after="0" w:line="240" w:lineRule="auto"/>
              <w:ind w:right="-70"/>
              <w:rPr>
                <w:rFonts w:ascii="Book Antiqua" w:eastAsia="Calibri" w:hAnsi="Book Antiqua" w:cs="Times New Roman"/>
                <w:b/>
                <w:sz w:val="20"/>
              </w:rPr>
            </w:pPr>
            <w:proofErr w:type="spellStart"/>
            <w:r w:rsidRPr="00D26855">
              <w:rPr>
                <w:rFonts w:ascii="Book Antiqua" w:eastAsia="Calibri" w:hAnsi="Book Antiqua" w:cs="Times New Roman"/>
              </w:rPr>
              <w:t>Αριθμ</w:t>
            </w:r>
            <w:proofErr w:type="spellEnd"/>
            <w:r w:rsidRPr="00D26855">
              <w:rPr>
                <w:rFonts w:ascii="Book Antiqua" w:eastAsia="Calibri" w:hAnsi="Book Antiqua" w:cs="Times New Roman"/>
              </w:rPr>
              <w:t xml:space="preserve">. </w:t>
            </w:r>
            <w:proofErr w:type="spellStart"/>
            <w:r w:rsidRPr="00D26855">
              <w:rPr>
                <w:rFonts w:ascii="Book Antiqua" w:eastAsia="Calibri" w:hAnsi="Book Antiqua" w:cs="Times New Roman"/>
              </w:rPr>
              <w:t>πρωτ</w:t>
            </w:r>
            <w:proofErr w:type="spellEnd"/>
            <w:r w:rsidRPr="00D26855">
              <w:rPr>
                <w:rFonts w:ascii="Book Antiqua" w:eastAsia="Calibri" w:hAnsi="Book Antiqua" w:cs="Times New Roman"/>
              </w:rPr>
              <w:t>.</w:t>
            </w:r>
            <w:r w:rsidRPr="00D26855">
              <w:rPr>
                <w:rFonts w:ascii="Book Antiqua" w:eastAsia="Calibri" w:hAnsi="Book Antiqua" w:cs="Times New Roman"/>
                <w:lang w:val="en-US"/>
              </w:rPr>
              <w:t xml:space="preserve"> </w:t>
            </w:r>
            <w:r w:rsidR="003A0838">
              <w:rPr>
                <w:rFonts w:ascii="Book Antiqua" w:eastAsia="Calibri" w:hAnsi="Book Antiqua" w:cs="Times New Roman"/>
              </w:rPr>
              <w:t xml:space="preserve"> </w:t>
            </w:r>
            <w:r w:rsidR="003A0838" w:rsidRPr="003A0838">
              <w:rPr>
                <w:rFonts w:ascii="Book Antiqua" w:eastAsia="Calibri" w:hAnsi="Book Antiqua" w:cs="Times New Roman"/>
                <w:b/>
              </w:rPr>
              <w:t>492</w:t>
            </w:r>
          </w:p>
          <w:p w14:paraId="3B1A385A" w14:textId="77777777" w:rsidR="00D26855" w:rsidRPr="00D26855" w:rsidRDefault="00D26855" w:rsidP="00D26855">
            <w:pPr>
              <w:spacing w:after="0" w:line="240" w:lineRule="auto"/>
              <w:ind w:right="-70"/>
              <w:rPr>
                <w:rFonts w:ascii="Book Antiqua" w:eastAsia="Calibri" w:hAnsi="Book Antiqua" w:cs="Times New Roman"/>
                <w:b/>
                <w:sz w:val="20"/>
              </w:rPr>
            </w:pPr>
          </w:p>
          <w:p w14:paraId="77F0B606" w14:textId="77777777" w:rsidR="00D26855" w:rsidRPr="00D26855" w:rsidRDefault="00D26855" w:rsidP="00D26855">
            <w:pPr>
              <w:spacing w:after="0" w:line="240" w:lineRule="auto"/>
              <w:ind w:right="-68"/>
              <w:rPr>
                <w:rFonts w:ascii="Book Antiqua" w:eastAsia="Calibri" w:hAnsi="Book Antiqua" w:cs="Lucida Sans Unicode"/>
                <w:b/>
                <w:u w:val="single"/>
              </w:rPr>
            </w:pPr>
          </w:p>
        </w:tc>
      </w:tr>
      <w:tr w:rsidR="00D26855" w:rsidRPr="00D26855" w14:paraId="1649DC6C" w14:textId="77777777" w:rsidTr="00DA5293">
        <w:trPr>
          <w:trHeight w:val="899"/>
        </w:trPr>
        <w:tc>
          <w:tcPr>
            <w:tcW w:w="4039" w:type="dxa"/>
            <w:hideMark/>
          </w:tcPr>
          <w:p w14:paraId="2B6118A8" w14:textId="77777777" w:rsidR="00D26855" w:rsidRPr="00D26855" w:rsidRDefault="00D26855" w:rsidP="00D26855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</w:rPr>
            </w:pPr>
            <w:proofErr w:type="spellStart"/>
            <w:r w:rsidRPr="00D26855">
              <w:rPr>
                <w:rFonts w:ascii="Palatino Linotype" w:eastAsia="Calibri" w:hAnsi="Palatino Linotype" w:cs="Times New Roman"/>
                <w:sz w:val="16"/>
              </w:rPr>
              <w:t>Ταχ.Δ</w:t>
            </w:r>
            <w:proofErr w:type="spellEnd"/>
            <w:r w:rsidRPr="00D26855">
              <w:rPr>
                <w:rFonts w:ascii="Palatino Linotype" w:eastAsia="Calibri" w:hAnsi="Palatino Linotype" w:cs="Times New Roman"/>
                <w:sz w:val="16"/>
              </w:rPr>
              <w:t>/</w:t>
            </w:r>
            <w:proofErr w:type="spellStart"/>
            <w:r w:rsidRPr="00D26855">
              <w:rPr>
                <w:rFonts w:ascii="Palatino Linotype" w:eastAsia="Calibri" w:hAnsi="Palatino Linotype" w:cs="Times New Roman"/>
                <w:sz w:val="16"/>
              </w:rPr>
              <w:t>νση</w:t>
            </w:r>
            <w:proofErr w:type="spellEnd"/>
            <w:r w:rsidRPr="00D26855">
              <w:rPr>
                <w:rFonts w:ascii="Palatino Linotype" w:eastAsia="Calibri" w:hAnsi="Palatino Linotype" w:cs="Times New Roman"/>
                <w:sz w:val="16"/>
              </w:rPr>
              <w:t xml:space="preserve">    : Γ. Γενναδίου 4 - Τ.Κ.106 78, Αθήνα</w:t>
            </w:r>
          </w:p>
          <w:p w14:paraId="46FBC04B" w14:textId="77777777" w:rsidR="00D26855" w:rsidRPr="00D26855" w:rsidRDefault="00D26855" w:rsidP="00D26855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D26855">
              <w:rPr>
                <w:rFonts w:ascii="Palatino Linotype" w:eastAsia="Calibri" w:hAnsi="Palatino Linotype" w:cs="Times New Roman"/>
                <w:sz w:val="16"/>
              </w:rPr>
              <w:t>Τηλέφωνα</w:t>
            </w:r>
            <w:r w:rsidRPr="00D26855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   : 210-3307450,60,70,80,90</w:t>
            </w:r>
          </w:p>
          <w:p w14:paraId="430CE03A" w14:textId="77777777" w:rsidR="00D26855" w:rsidRPr="00D26855" w:rsidRDefault="00D26855" w:rsidP="00D26855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D26855">
              <w:rPr>
                <w:rFonts w:ascii="Palatino Linotype" w:eastAsia="Calibri" w:hAnsi="Palatino Linotype" w:cs="Times New Roman"/>
                <w:sz w:val="16"/>
                <w:lang w:val="fr-FR"/>
              </w:rPr>
              <w:t>FAX               : 210-3848335</w:t>
            </w:r>
          </w:p>
          <w:p w14:paraId="6002E8E2" w14:textId="77777777" w:rsidR="00D26855" w:rsidRPr="00D26855" w:rsidRDefault="00D26855" w:rsidP="00D26855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D26855">
              <w:rPr>
                <w:rFonts w:ascii="Palatino Linotype" w:eastAsia="Calibri" w:hAnsi="Palatino Linotype" w:cs="Times New Roman"/>
                <w:sz w:val="16"/>
                <w:lang w:val="de-DE"/>
              </w:rPr>
              <w:t>E</w:t>
            </w:r>
            <w:r w:rsidRPr="00D26855">
              <w:rPr>
                <w:rFonts w:ascii="Palatino Linotype" w:eastAsia="Calibri" w:hAnsi="Palatino Linotype" w:cs="Times New Roman"/>
                <w:sz w:val="16"/>
                <w:lang w:val="fr-FR"/>
              </w:rPr>
              <w:t>-</w:t>
            </w:r>
            <w:r w:rsidRPr="00D26855">
              <w:rPr>
                <w:rFonts w:ascii="Palatino Linotype" w:eastAsia="Calibri" w:hAnsi="Palatino Linotype" w:cs="Times New Roman"/>
                <w:sz w:val="16"/>
                <w:lang w:val="de-DE"/>
              </w:rPr>
              <w:t>mail</w:t>
            </w:r>
            <w:r w:rsidRPr="00D26855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          : </w:t>
            </w:r>
            <w:proofErr w:type="spellStart"/>
            <w:r w:rsidRPr="00D26855">
              <w:rPr>
                <w:rFonts w:ascii="Palatino Linotype" w:eastAsia="Calibri" w:hAnsi="Palatino Linotype" w:cs="Times New Roman"/>
                <w:sz w:val="16"/>
                <w:lang w:val="de-DE"/>
              </w:rPr>
              <w:t>notaries</w:t>
            </w:r>
            <w:proofErr w:type="spellEnd"/>
            <w:r w:rsidRPr="00D26855">
              <w:rPr>
                <w:rFonts w:ascii="Palatino Linotype" w:eastAsia="Calibri" w:hAnsi="Palatino Linotype" w:cs="Times New Roman"/>
                <w:sz w:val="16"/>
                <w:lang w:val="fr-FR"/>
              </w:rPr>
              <w:t>@</w:t>
            </w:r>
            <w:proofErr w:type="spellStart"/>
            <w:r w:rsidRPr="00D26855">
              <w:rPr>
                <w:rFonts w:ascii="Palatino Linotype" w:eastAsia="Calibri" w:hAnsi="Palatino Linotype" w:cs="Times New Roman"/>
                <w:sz w:val="16"/>
                <w:lang w:val="de-DE"/>
              </w:rPr>
              <w:t>notariat</w:t>
            </w:r>
            <w:proofErr w:type="spellEnd"/>
            <w:r w:rsidRPr="00D26855">
              <w:rPr>
                <w:rFonts w:ascii="Palatino Linotype" w:eastAsia="Calibri" w:hAnsi="Palatino Linotype" w:cs="Times New Roman"/>
                <w:sz w:val="16"/>
                <w:lang w:val="fr-FR"/>
              </w:rPr>
              <w:t>.</w:t>
            </w:r>
            <w:proofErr w:type="spellStart"/>
            <w:r w:rsidRPr="00D26855">
              <w:rPr>
                <w:rFonts w:ascii="Palatino Linotype" w:eastAsia="Calibri" w:hAnsi="Palatino Linotype" w:cs="Times New Roman"/>
                <w:sz w:val="16"/>
                <w:lang w:val="de-DE"/>
              </w:rPr>
              <w:t>gr</w:t>
            </w:r>
            <w:proofErr w:type="spellEnd"/>
          </w:p>
          <w:p w14:paraId="6AAD21CE" w14:textId="22B946FD" w:rsidR="00D26855" w:rsidRPr="00D26855" w:rsidRDefault="00D26855" w:rsidP="00D26855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de-DE"/>
              </w:rPr>
            </w:pPr>
            <w:proofErr w:type="spellStart"/>
            <w:r w:rsidRPr="00D26855">
              <w:rPr>
                <w:rFonts w:ascii="Palatino Linotype" w:eastAsia="Calibri" w:hAnsi="Palatino Linotype" w:cs="Times New Roman"/>
                <w:sz w:val="16"/>
              </w:rPr>
              <w:t>Πληρ</w:t>
            </w:r>
            <w:proofErr w:type="spellEnd"/>
            <w:r w:rsidR="003A0838">
              <w:rPr>
                <w:rFonts w:ascii="Palatino Linotype" w:eastAsia="Calibri" w:hAnsi="Palatino Linotype" w:cs="Times New Roman"/>
                <w:sz w:val="16"/>
              </w:rPr>
              <w:t>/</w:t>
            </w:r>
            <w:proofErr w:type="spellStart"/>
            <w:r w:rsidRPr="00D26855">
              <w:rPr>
                <w:rFonts w:ascii="Palatino Linotype" w:eastAsia="Calibri" w:hAnsi="Palatino Linotype" w:cs="Times New Roman"/>
                <w:sz w:val="16"/>
              </w:rPr>
              <w:t>ρίες</w:t>
            </w:r>
            <w:proofErr w:type="spellEnd"/>
            <w:r w:rsidRPr="00D26855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     : </w:t>
            </w:r>
            <w:r w:rsidRPr="00D26855">
              <w:rPr>
                <w:rFonts w:ascii="Palatino Linotype" w:eastAsia="Calibri" w:hAnsi="Palatino Linotype" w:cs="Times New Roman"/>
                <w:sz w:val="16"/>
              </w:rPr>
              <w:t>Θ</w:t>
            </w:r>
            <w:r w:rsidRPr="00D26855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. </w:t>
            </w:r>
            <w:proofErr w:type="spellStart"/>
            <w:r w:rsidRPr="00D26855">
              <w:rPr>
                <w:rFonts w:ascii="Palatino Linotype" w:eastAsia="Calibri" w:hAnsi="Palatino Linotype" w:cs="Times New Roman"/>
                <w:sz w:val="16"/>
              </w:rPr>
              <w:t>Χαλκίδης</w:t>
            </w:r>
            <w:proofErr w:type="spellEnd"/>
          </w:p>
          <w:p w14:paraId="6C9B9D54" w14:textId="77777777" w:rsidR="00D26855" w:rsidRDefault="00D26855" w:rsidP="00D26855">
            <w:pPr>
              <w:spacing w:after="120" w:line="240" w:lineRule="auto"/>
              <w:ind w:right="-68"/>
              <w:jc w:val="both"/>
              <w:rPr>
                <w:rFonts w:ascii="Palatino Linotype" w:eastAsia="Calibri" w:hAnsi="Palatino Linotype" w:cs="Times New Roman"/>
                <w:sz w:val="16"/>
              </w:rPr>
            </w:pPr>
          </w:p>
          <w:p w14:paraId="0EF6D7C5" w14:textId="77777777" w:rsidR="00086FFF" w:rsidRPr="00086FFF" w:rsidRDefault="00086FFF" w:rsidP="00D26855">
            <w:pPr>
              <w:spacing w:after="120" w:line="240" w:lineRule="auto"/>
              <w:ind w:right="-68"/>
              <w:jc w:val="both"/>
              <w:rPr>
                <w:rFonts w:ascii="Palatino Linotype" w:eastAsia="Calibri" w:hAnsi="Palatino Linotype" w:cs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14:paraId="2EC064AD" w14:textId="77777777" w:rsidR="00D26855" w:rsidRPr="00D26855" w:rsidRDefault="00D26855" w:rsidP="00D26855">
            <w:pPr>
              <w:spacing w:after="0" w:line="240" w:lineRule="auto"/>
              <w:rPr>
                <w:rFonts w:ascii="Palatino Linotype" w:eastAsia="Calibri" w:hAnsi="Palatino Linotype" w:cs="Times New Roman"/>
                <w:sz w:val="24"/>
                <w:szCs w:val="24"/>
                <w:lang w:val="de-DE"/>
              </w:rPr>
            </w:pPr>
          </w:p>
        </w:tc>
        <w:tc>
          <w:tcPr>
            <w:tcW w:w="4820" w:type="dxa"/>
            <w:hideMark/>
          </w:tcPr>
          <w:p w14:paraId="25E31EF6" w14:textId="77777777" w:rsidR="00D26855" w:rsidRPr="00D26855" w:rsidRDefault="00D26855" w:rsidP="00D26855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D26855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15277C3E" w14:textId="77777777" w:rsidR="00D26855" w:rsidRPr="00D26855" w:rsidRDefault="00D26855" w:rsidP="00D26855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D26855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26D604D5" w14:textId="77777777" w:rsidR="00D26855" w:rsidRPr="00D26855" w:rsidRDefault="00D26855" w:rsidP="00D26855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D26855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7B841C98" w14:textId="77777777" w:rsidR="00D26855" w:rsidRPr="00D26855" w:rsidRDefault="00D26855" w:rsidP="00D26855">
            <w:pPr>
              <w:spacing w:after="0" w:line="240" w:lineRule="auto"/>
              <w:ind w:right="497"/>
              <w:rPr>
                <w:rFonts w:ascii="Book Antiqua" w:eastAsia="Calibri" w:hAnsi="Book Antiqua" w:cs="Tahoma"/>
                <w:bCs/>
                <w:sz w:val="24"/>
                <w:szCs w:val="24"/>
              </w:rPr>
            </w:pPr>
          </w:p>
        </w:tc>
      </w:tr>
    </w:tbl>
    <w:p w14:paraId="2A99CF9C" w14:textId="6961E574" w:rsidR="00D26855" w:rsidRPr="00D26855" w:rsidRDefault="00D26855" w:rsidP="00D26855">
      <w:pPr>
        <w:spacing w:after="240" w:line="240" w:lineRule="auto"/>
        <w:jc w:val="both"/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</w:pPr>
      <w:r w:rsidRPr="00D26855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D26855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: «</w:t>
      </w:r>
      <w:r w:rsidR="004F5CB8" w:rsidRPr="003A0838">
        <w:rPr>
          <w:rFonts w:ascii="Book Antiqua" w:eastAsia="Times New Roman" w:hAnsi="Book Antiqua" w:cs="Tahoma"/>
          <w:b/>
          <w:i/>
          <w:spacing w:val="40"/>
          <w:sz w:val="30"/>
          <w:szCs w:val="30"/>
          <w:lang w:eastAsia="x-none"/>
        </w:rPr>
        <w:t xml:space="preserve">Αρμόδια ΔΟΥ </w:t>
      </w:r>
      <w:r w:rsidR="00AA69DE" w:rsidRPr="003A0838">
        <w:rPr>
          <w:rFonts w:ascii="Book Antiqua" w:eastAsia="Times New Roman" w:hAnsi="Book Antiqua" w:cs="Tahoma"/>
          <w:b/>
          <w:i/>
          <w:spacing w:val="40"/>
          <w:sz w:val="30"/>
          <w:szCs w:val="30"/>
          <w:lang w:eastAsia="x-none"/>
        </w:rPr>
        <w:t xml:space="preserve"> για την η</w:t>
      </w:r>
      <w:r w:rsidRPr="003A0838">
        <w:rPr>
          <w:rFonts w:ascii="Book Antiqua" w:eastAsia="Times New Roman" w:hAnsi="Book Antiqua" w:cs="Tahoma"/>
          <w:b/>
          <w:i/>
          <w:spacing w:val="40"/>
          <w:sz w:val="30"/>
          <w:szCs w:val="30"/>
          <w:lang w:eastAsia="x-none"/>
        </w:rPr>
        <w:t>λεκτρονική υποβολή δήλωσης φόρου δωρεών, γονικών παροχών</w:t>
      </w:r>
      <w:r w:rsidR="004F5CB8" w:rsidRPr="003A0838">
        <w:rPr>
          <w:rFonts w:ascii="Book Antiqua" w:eastAsia="Times New Roman" w:hAnsi="Book Antiqua" w:cs="Tahoma"/>
          <w:b/>
          <w:i/>
          <w:spacing w:val="40"/>
          <w:sz w:val="30"/>
          <w:szCs w:val="30"/>
          <w:lang w:eastAsia="x-none"/>
        </w:rPr>
        <w:t xml:space="preserve"> και ΦΜΑ</w:t>
      </w:r>
      <w:r w:rsidRPr="00D26855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»</w:t>
      </w:r>
    </w:p>
    <w:p w14:paraId="69BE6C3C" w14:textId="77777777" w:rsidR="00D26855" w:rsidRPr="00D26855" w:rsidRDefault="00D26855" w:rsidP="003A0838">
      <w:pPr>
        <w:spacing w:after="0" w:line="360" w:lineRule="auto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494B2E76" w14:textId="77777777" w:rsidR="00D26855" w:rsidRPr="00D26855" w:rsidRDefault="00D26855" w:rsidP="003A0838">
      <w:pPr>
        <w:spacing w:after="0" w:line="480" w:lineRule="auto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D26855">
        <w:rPr>
          <w:rFonts w:ascii="Palatino Linotype" w:eastAsia="Times New Roman" w:hAnsi="Palatino Linotype" w:cs="Tahoma"/>
          <w:sz w:val="24"/>
          <w:szCs w:val="24"/>
          <w:lang w:eastAsia="x-none"/>
        </w:rPr>
        <w:t>Κυρίες και Κύριοι Συνάδελφοι,</w:t>
      </w:r>
    </w:p>
    <w:p w14:paraId="43579ECF" w14:textId="39FB17D1" w:rsidR="00CE60E8" w:rsidRDefault="00CE60E8" w:rsidP="003A0838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Στ</w:t>
      </w:r>
      <w:r w:rsidR="00F6225C">
        <w:rPr>
          <w:rFonts w:ascii="Palatino Linotype" w:eastAsia="Times New Roman" w:hAnsi="Palatino Linotype" w:cs="Tahoma"/>
          <w:sz w:val="24"/>
          <w:szCs w:val="24"/>
          <w:lang w:eastAsia="x-none"/>
        </w:rPr>
        <w:t>ις</w:t>
      </w:r>
      <w:r w:rsidR="004F5CB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2651A7">
        <w:rPr>
          <w:rFonts w:ascii="Palatino Linotype" w:eastAsia="Times New Roman" w:hAnsi="Palatino Linotype" w:cs="Tahoma"/>
          <w:sz w:val="24"/>
          <w:szCs w:val="24"/>
          <w:lang w:eastAsia="x-none"/>
        </w:rPr>
        <w:t>παρ</w:t>
      </w:r>
      <w:r w:rsidR="00F6225C">
        <w:rPr>
          <w:rFonts w:ascii="Palatino Linotype" w:eastAsia="Times New Roman" w:hAnsi="Palatino Linotype" w:cs="Tahoma"/>
          <w:sz w:val="24"/>
          <w:szCs w:val="24"/>
          <w:lang w:eastAsia="x-none"/>
        </w:rPr>
        <w:t>α</w:t>
      </w:r>
      <w:r w:rsidR="002651A7">
        <w:rPr>
          <w:rFonts w:ascii="Palatino Linotype" w:eastAsia="Times New Roman" w:hAnsi="Palatino Linotype" w:cs="Tahoma"/>
          <w:sz w:val="24"/>
          <w:szCs w:val="24"/>
          <w:lang w:eastAsia="x-none"/>
        </w:rPr>
        <w:t>γρ</w:t>
      </w:r>
      <w:r w:rsidR="00F6225C">
        <w:rPr>
          <w:rFonts w:ascii="Palatino Linotype" w:eastAsia="Times New Roman" w:hAnsi="Palatino Linotype" w:cs="Tahoma"/>
          <w:sz w:val="24"/>
          <w:szCs w:val="24"/>
          <w:lang w:eastAsia="x-none"/>
        </w:rPr>
        <w:t>ά</w:t>
      </w:r>
      <w:r w:rsidR="002651A7">
        <w:rPr>
          <w:rFonts w:ascii="Palatino Linotype" w:eastAsia="Times New Roman" w:hAnsi="Palatino Linotype" w:cs="Tahoma"/>
          <w:sz w:val="24"/>
          <w:szCs w:val="24"/>
          <w:lang w:eastAsia="x-none"/>
        </w:rPr>
        <w:t>φο</w:t>
      </w:r>
      <w:r w:rsidR="00F6225C">
        <w:rPr>
          <w:rFonts w:ascii="Palatino Linotype" w:eastAsia="Times New Roman" w:hAnsi="Palatino Linotype" w:cs="Tahoma"/>
          <w:sz w:val="24"/>
          <w:szCs w:val="24"/>
          <w:lang w:eastAsia="x-none"/>
        </w:rPr>
        <w:t>υς</w:t>
      </w:r>
      <w:r w:rsidR="002651A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4F5CB8">
        <w:rPr>
          <w:rFonts w:ascii="Palatino Linotype" w:eastAsia="Times New Roman" w:hAnsi="Palatino Linotype" w:cs="Tahoma"/>
          <w:sz w:val="24"/>
          <w:szCs w:val="24"/>
          <w:lang w:eastAsia="x-none"/>
        </w:rPr>
        <w:t>8</w:t>
      </w:r>
      <w:r w:rsidR="00F6225C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και 9</w:t>
      </w:r>
      <w:r w:rsidR="002651A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της</w:t>
      </w:r>
      <w:r w:rsidR="002651A7" w:rsidRPr="002651A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υπ’ </w:t>
      </w:r>
      <w:proofErr w:type="spellStart"/>
      <w:r w:rsidR="002651A7" w:rsidRPr="002651A7">
        <w:rPr>
          <w:rFonts w:ascii="Palatino Linotype" w:eastAsia="Times New Roman" w:hAnsi="Palatino Linotype" w:cs="Tahoma"/>
          <w:sz w:val="24"/>
          <w:szCs w:val="24"/>
          <w:lang w:eastAsia="x-none"/>
        </w:rPr>
        <w:t>αριθ</w:t>
      </w:r>
      <w:r w:rsidR="003A0838">
        <w:rPr>
          <w:rFonts w:ascii="Palatino Linotype" w:eastAsia="Times New Roman" w:hAnsi="Palatino Linotype" w:cs="Tahoma"/>
          <w:sz w:val="24"/>
          <w:szCs w:val="24"/>
          <w:lang w:eastAsia="x-none"/>
        </w:rPr>
        <w:t>μ</w:t>
      </w:r>
      <w:proofErr w:type="spellEnd"/>
      <w:r w:rsidR="002651A7" w:rsidRPr="002651A7">
        <w:rPr>
          <w:rFonts w:ascii="Palatino Linotype" w:eastAsia="Times New Roman" w:hAnsi="Palatino Linotype" w:cs="Tahoma"/>
          <w:sz w:val="24"/>
          <w:szCs w:val="24"/>
          <w:lang w:eastAsia="x-none"/>
        </w:rPr>
        <w:t>. Α.</w:t>
      </w:r>
      <w:r w:rsidR="003A083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2651A7" w:rsidRPr="002651A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1249/09.12.2021 </w:t>
      </w:r>
      <w:r w:rsidR="002651A7">
        <w:rPr>
          <w:rFonts w:ascii="Palatino Linotype" w:eastAsia="Times New Roman" w:hAnsi="Palatino Linotype" w:cs="Tahoma"/>
          <w:sz w:val="24"/>
          <w:szCs w:val="24"/>
          <w:lang w:eastAsia="x-none"/>
        </w:rPr>
        <w:t>(</w:t>
      </w:r>
      <w:r w:rsidR="002651A7" w:rsidRPr="002651A7">
        <w:rPr>
          <w:rFonts w:ascii="Palatino Linotype" w:eastAsia="Times New Roman" w:hAnsi="Palatino Linotype" w:cs="Tahoma"/>
          <w:sz w:val="24"/>
          <w:szCs w:val="24"/>
          <w:lang w:eastAsia="x-none"/>
        </w:rPr>
        <w:t>ΦΕΚ Β</w:t>
      </w:r>
      <w:r w:rsidR="003A0838">
        <w:rPr>
          <w:rFonts w:ascii="Palatino Linotype" w:eastAsia="Times New Roman" w:hAnsi="Palatino Linotype" w:cs="Tahoma"/>
          <w:sz w:val="24"/>
          <w:szCs w:val="24"/>
          <w:lang w:eastAsia="x-none"/>
        </w:rPr>
        <w:t>’</w:t>
      </w:r>
      <w:r w:rsidR="002651A7" w:rsidRPr="002651A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5779) απόφαση του Διοικητή ΑΑΔΕ</w:t>
      </w:r>
      <w:r w:rsidR="003A0838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="002651A7" w:rsidRPr="002651A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με τίτλο </w:t>
      </w:r>
      <w:r w:rsidR="002651A7" w:rsidRPr="002651A7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«Ηλεκτρονική υποβολή </w:t>
      </w:r>
      <w:bookmarkStart w:id="1" w:name="_Hlk90276111"/>
      <w:r w:rsidR="002651A7" w:rsidRPr="002651A7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δήλωσης φόρου δωρεών, γονικών παροχών</w:t>
      </w:r>
      <w:bookmarkEnd w:id="1"/>
      <w:r w:rsidR="003A0838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="003A0838" w:rsidRPr="003A0838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“</w:t>
      </w:r>
      <w:r w:rsidR="002651A7" w:rsidRPr="002651A7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Δήλωση Δωρεάς/Γονικής Παροχής</w:t>
      </w:r>
      <w:r w:rsidR="003A0838" w:rsidRPr="003A0838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”</w:t>
      </w:r>
      <w:r w:rsidR="002651A7" w:rsidRPr="002651A7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»</w:t>
      </w:r>
      <w:r w:rsidR="003A0838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,</w:t>
      </w:r>
      <w:r w:rsidR="002651A7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="002651A7" w:rsidRPr="002651A7">
        <w:rPr>
          <w:rFonts w:ascii="Palatino Linotype" w:eastAsia="Times New Roman" w:hAnsi="Palatino Linotype" w:cs="Tahoma"/>
          <w:sz w:val="24"/>
          <w:szCs w:val="24"/>
          <w:lang w:eastAsia="x-none"/>
        </w:rPr>
        <w:t>ορίζεται</w:t>
      </w:r>
      <w:r w:rsidR="003A0838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="002651A7" w:rsidRPr="002651A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ότι</w:t>
      </w:r>
      <w:r w:rsidR="002651A7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="002651A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: </w:t>
      </w:r>
    </w:p>
    <w:p w14:paraId="583E10B9" w14:textId="4FF16B27" w:rsidR="00F6225C" w:rsidRPr="00F6225C" w:rsidRDefault="00345388" w:rsidP="003A0838">
      <w:pPr>
        <w:spacing w:after="120" w:line="240" w:lineRule="auto"/>
        <w:ind w:left="567" w:right="369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«</w:t>
      </w:r>
      <w:r w:rsidR="00F6225C" w:rsidRPr="00F6225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8. </w:t>
      </w:r>
      <w:r w:rsidR="00F6225C" w:rsidRPr="00F6225C">
        <w:rPr>
          <w:rFonts w:ascii="Palatino Linotype" w:eastAsia="Times New Roman" w:hAnsi="Palatino Linotype" w:cs="Tahoma"/>
          <w:i/>
          <w:iCs/>
          <w:sz w:val="24"/>
          <w:szCs w:val="24"/>
          <w:u w:val="single"/>
          <w:lang w:eastAsia="x-none"/>
        </w:rPr>
        <w:t>Για τις δηλώσεις φόρου δωρεών/γονικών παροχών,</w:t>
      </w:r>
      <w:r w:rsidR="00F6225C" w:rsidRPr="00495F6B">
        <w:rPr>
          <w:rFonts w:ascii="Palatino Linotype" w:eastAsia="Times New Roman" w:hAnsi="Palatino Linotype" w:cs="Tahoma"/>
          <w:i/>
          <w:iCs/>
          <w:sz w:val="24"/>
          <w:szCs w:val="24"/>
          <w:u w:val="single"/>
          <w:lang w:eastAsia="x-none"/>
        </w:rPr>
        <w:t xml:space="preserve"> </w:t>
      </w:r>
      <w:r w:rsidR="00F6225C" w:rsidRPr="00F6225C">
        <w:rPr>
          <w:rFonts w:ascii="Palatino Linotype" w:eastAsia="Times New Roman" w:hAnsi="Palatino Linotype" w:cs="Tahoma"/>
          <w:i/>
          <w:iCs/>
          <w:sz w:val="24"/>
          <w:szCs w:val="24"/>
          <w:u w:val="single"/>
          <w:lang w:eastAsia="x-none"/>
        </w:rPr>
        <w:t>είτε υποβάλλονται ηλεκτρονικά είτε σε έντυπη μορφή,</w:t>
      </w:r>
      <w:r w:rsidR="00F6225C" w:rsidRPr="00495F6B">
        <w:rPr>
          <w:rFonts w:ascii="Palatino Linotype" w:eastAsia="Times New Roman" w:hAnsi="Palatino Linotype" w:cs="Tahoma"/>
          <w:i/>
          <w:iCs/>
          <w:sz w:val="24"/>
          <w:szCs w:val="24"/>
          <w:u w:val="single"/>
          <w:lang w:eastAsia="x-none"/>
        </w:rPr>
        <w:t xml:space="preserve"> </w:t>
      </w:r>
      <w:r w:rsidR="00F6225C" w:rsidRPr="00F6225C">
        <w:rPr>
          <w:rFonts w:ascii="Palatino Linotype" w:eastAsia="Times New Roman" w:hAnsi="Palatino Linotype" w:cs="Tahoma"/>
          <w:i/>
          <w:iCs/>
          <w:sz w:val="24"/>
          <w:szCs w:val="24"/>
          <w:u w:val="single"/>
          <w:lang w:eastAsia="x-none"/>
        </w:rPr>
        <w:t>αρμόδιος είναι οποιοσδήποτε υπάλληλος της Δ.Ο.Υ.</w:t>
      </w:r>
      <w:r w:rsidR="00F6225C" w:rsidRPr="00495F6B">
        <w:rPr>
          <w:rFonts w:ascii="Palatino Linotype" w:eastAsia="Times New Roman" w:hAnsi="Palatino Linotype" w:cs="Tahoma"/>
          <w:i/>
          <w:iCs/>
          <w:sz w:val="24"/>
          <w:szCs w:val="24"/>
          <w:u w:val="single"/>
          <w:lang w:eastAsia="x-none"/>
        </w:rPr>
        <w:t xml:space="preserve"> </w:t>
      </w:r>
      <w:r w:rsidR="00F6225C" w:rsidRPr="00F6225C">
        <w:rPr>
          <w:rFonts w:ascii="Palatino Linotype" w:eastAsia="Times New Roman" w:hAnsi="Palatino Linotype" w:cs="Tahoma"/>
          <w:i/>
          <w:iCs/>
          <w:sz w:val="24"/>
          <w:szCs w:val="24"/>
          <w:u w:val="single"/>
          <w:lang w:eastAsia="x-none"/>
        </w:rPr>
        <w:t>της φορολογίας εισοδήματος του υπόχρεου σε φόρο</w:t>
      </w:r>
      <w:r w:rsidR="00F6225C" w:rsidRPr="00495F6B">
        <w:rPr>
          <w:rFonts w:ascii="Palatino Linotype" w:eastAsia="Times New Roman" w:hAnsi="Palatino Linotype" w:cs="Tahoma"/>
          <w:i/>
          <w:iCs/>
          <w:sz w:val="24"/>
          <w:szCs w:val="24"/>
          <w:u w:val="single"/>
          <w:lang w:eastAsia="x-none"/>
        </w:rPr>
        <w:t xml:space="preserve"> </w:t>
      </w:r>
      <w:r w:rsidR="00F6225C" w:rsidRPr="00F6225C">
        <w:rPr>
          <w:rFonts w:ascii="Palatino Linotype" w:eastAsia="Times New Roman" w:hAnsi="Palatino Linotype" w:cs="Tahoma"/>
          <w:i/>
          <w:iCs/>
          <w:sz w:val="24"/>
          <w:szCs w:val="24"/>
          <w:u w:val="single"/>
          <w:lang w:eastAsia="x-none"/>
        </w:rPr>
        <w:t>δωρεοδόχου/τέκνου</w:t>
      </w:r>
      <w:r w:rsidR="00F6225C" w:rsidRPr="00F6225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. Στην περίπτωση που ο δωρεοδόχος/τέκνο είναι κάτοικος εξωτερικού, αρμόδιος είναι</w:t>
      </w:r>
      <w:r w:rsidR="00F6225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="00F6225C" w:rsidRPr="00F6225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οποιοσδήποτε υπάλληλος της Δ.Ο.Υ. Κατοίκων Εξωτερικού και Εναλλακτικής Φορολόγησης Φορολογικώ</w:t>
      </w:r>
      <w:r w:rsidR="00F6225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ν </w:t>
      </w:r>
      <w:r w:rsidR="00F6225C" w:rsidRPr="00F6225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Κατοίκων Ημεδαπής. Στην περίπτωση που ο δωρεοδόχος είναι νομικό πρόσωπο και η Δ.Ο.Υ. εισοδήματός</w:t>
      </w:r>
      <w:r w:rsidR="00F6225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="00F6225C" w:rsidRPr="00F6225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του είναι η Δ.Ο.Υ. Φ.Α.Ε., αρμόδιος είναι οποιοσδήποτε υπάλληλος της Δ.Ο.Υ. στη χωρική αρμοδιότητα </w:t>
      </w:r>
      <w:r w:rsidR="00F6225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της </w:t>
      </w:r>
      <w:r w:rsidR="00F6225C" w:rsidRPr="00F6225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οποίας υπάγεται η έδρα του νομικού προσώπου και έχει</w:t>
      </w:r>
      <w:r w:rsidR="00F6225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="00F6225C" w:rsidRPr="00F6225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αρμοδιότητα σε θέματα φορολογίας δωρεών/γονικών</w:t>
      </w:r>
      <w:r w:rsidR="00F6225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="00F6225C" w:rsidRPr="00F6225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παροχών ή της Δ.Ο.Υ. Κατοίκων Εξωτερικού και Εναλλακτικής Φορολόγησης Φορολογικών Κατοίκων Ημεδαπής</w:t>
      </w:r>
      <w:r w:rsidR="00F6225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="00F6225C" w:rsidRPr="00F6225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κατά περίπτωση.</w:t>
      </w:r>
    </w:p>
    <w:p w14:paraId="0D3C892B" w14:textId="4C64F1C9" w:rsidR="002651A7" w:rsidRPr="002651A7" w:rsidRDefault="00F6225C" w:rsidP="003A0838">
      <w:pPr>
        <w:spacing w:after="240" w:line="240" w:lineRule="auto"/>
        <w:ind w:left="567" w:right="369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3A0838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lastRenderedPageBreak/>
        <w:t xml:space="preserve">9. </w:t>
      </w:r>
      <w:r w:rsidRPr="00F6225C">
        <w:rPr>
          <w:rFonts w:ascii="Palatino Linotype" w:eastAsia="Times New Roman" w:hAnsi="Palatino Linotype" w:cs="Tahoma"/>
          <w:i/>
          <w:iCs/>
          <w:sz w:val="24"/>
          <w:szCs w:val="24"/>
          <w:u w:val="single"/>
          <w:lang w:eastAsia="x-none"/>
        </w:rPr>
        <w:t>Η αρμόδια Δ.Ο.Υ. ενημερώνεται ηλεκτρονικά αμέσως μετά την υποβολή της δήλωσης δωρεάς/γονικής</w:t>
      </w:r>
      <w:r w:rsidRPr="00495F6B">
        <w:rPr>
          <w:rFonts w:ascii="Palatino Linotype" w:eastAsia="Times New Roman" w:hAnsi="Palatino Linotype" w:cs="Tahoma"/>
          <w:i/>
          <w:iCs/>
          <w:sz w:val="24"/>
          <w:szCs w:val="24"/>
          <w:u w:val="single"/>
          <w:lang w:eastAsia="x-none"/>
        </w:rPr>
        <w:t xml:space="preserve"> παροχής</w:t>
      </w:r>
      <w:r w:rsidRPr="00F6225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και ελέγχει την ακρίβεια των δηλούμενων και</w:t>
      </w:r>
      <w:r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F6225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τη συνδρομή των προϋποθέσεων απαλλαγής μέσα σε</w:t>
      </w:r>
      <w:r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F6225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60</w:t>
      </w:r>
      <w:r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F6225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ημέρες από την υποβολή αυτής. Σε περίπτωση που</w:t>
      </w:r>
      <w:r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F6225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απαιτούνται πρόσθετα δικαιολογητικά, ο φορολογούμενος καλείται από το Τμήμα Συμμόρφωσης και Σχέσεων με τους φορολογουμένους για την υποβολή των</w:t>
      </w:r>
      <w:r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F6225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επιπλέον ζητούμενων δικαιολογητικών εντός 5 εργάσιμων ημερών, σύμφωνα με την παρ. 1 του άρθρου 14 του</w:t>
      </w:r>
      <w:r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F6225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ν. 4174/2013 με τη διαδικασία που προβλέπεται στην</w:t>
      </w:r>
      <w:r w:rsidR="003A0838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F6225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υπό στοιχεία Α.1137/2020.</w:t>
      </w:r>
      <w:r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»</w:t>
      </w:r>
    </w:p>
    <w:p w14:paraId="05EFD8B8" w14:textId="0205C829" w:rsidR="00AA69DE" w:rsidRDefault="000D365E" w:rsidP="003A0838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Από τα ανωτέρω</w:t>
      </w:r>
      <w:r w:rsidR="003A0838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και κατόπιν επικοινωνίας με το Υπουργείο Οικονομικών και την αρμόδια Διεύθυνση</w:t>
      </w:r>
      <w:r w:rsidR="003A0838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="00AA69DE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διευκρινίζεται</w:t>
      </w:r>
      <w:r w:rsidR="003A0838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ότι</w:t>
      </w:r>
      <w:r w:rsidR="006B750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αρμόδια Δ.Ο.Υ. για</w:t>
      </w:r>
      <w:r w:rsidR="00AA69DE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την ηλεκτρονική υποβολή</w:t>
      </w:r>
      <w:r w:rsidR="006B750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των</w:t>
      </w:r>
      <w:r w:rsidR="00AA69DE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δ</w:t>
      </w:r>
      <w:r w:rsidR="006B7509">
        <w:rPr>
          <w:rFonts w:ascii="Palatino Linotype" w:eastAsia="Times New Roman" w:hAnsi="Palatino Linotype" w:cs="Tahoma"/>
          <w:sz w:val="24"/>
          <w:szCs w:val="24"/>
          <w:lang w:eastAsia="x-none"/>
        </w:rPr>
        <w:t>η</w:t>
      </w:r>
      <w:r w:rsidR="00AA69DE">
        <w:rPr>
          <w:rFonts w:ascii="Palatino Linotype" w:eastAsia="Times New Roman" w:hAnsi="Palatino Linotype" w:cs="Tahoma"/>
          <w:sz w:val="24"/>
          <w:szCs w:val="24"/>
          <w:lang w:eastAsia="x-none"/>
        </w:rPr>
        <w:t>λ</w:t>
      </w:r>
      <w:r w:rsidR="006B7509">
        <w:rPr>
          <w:rFonts w:ascii="Palatino Linotype" w:eastAsia="Times New Roman" w:hAnsi="Palatino Linotype" w:cs="Tahoma"/>
          <w:sz w:val="24"/>
          <w:szCs w:val="24"/>
          <w:lang w:eastAsia="x-none"/>
        </w:rPr>
        <w:t>ώ</w:t>
      </w:r>
      <w:r w:rsidR="00AA69DE">
        <w:rPr>
          <w:rFonts w:ascii="Palatino Linotype" w:eastAsia="Times New Roman" w:hAnsi="Palatino Linotype" w:cs="Tahoma"/>
          <w:sz w:val="24"/>
          <w:szCs w:val="24"/>
          <w:lang w:eastAsia="x-none"/>
        </w:rPr>
        <w:t>σ</w:t>
      </w:r>
      <w:r w:rsidR="006B7509">
        <w:rPr>
          <w:rFonts w:ascii="Palatino Linotype" w:eastAsia="Times New Roman" w:hAnsi="Palatino Linotype" w:cs="Tahoma"/>
          <w:sz w:val="24"/>
          <w:szCs w:val="24"/>
          <w:lang w:eastAsia="x-none"/>
        </w:rPr>
        <w:t>εων</w:t>
      </w:r>
      <w:r w:rsidR="00AA69DE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φόρου</w:t>
      </w:r>
      <w:r w:rsidR="00AA69DE" w:rsidRPr="00AA69DE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δωρεών</w:t>
      </w:r>
      <w:r w:rsidR="005A483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</w:t>
      </w:r>
      <w:r w:rsidR="00AA69DE" w:rsidRPr="00AA69DE">
        <w:rPr>
          <w:rFonts w:ascii="Palatino Linotype" w:eastAsia="Times New Roman" w:hAnsi="Palatino Linotype" w:cs="Tahoma"/>
          <w:sz w:val="24"/>
          <w:szCs w:val="24"/>
          <w:lang w:eastAsia="x-none"/>
        </w:rPr>
        <w:t>γονικών παροχών</w:t>
      </w:r>
      <w:r w:rsidR="003A0838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="00AA69DE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6B7509">
        <w:rPr>
          <w:rFonts w:ascii="Palatino Linotype" w:eastAsia="Times New Roman" w:hAnsi="Palatino Linotype" w:cs="Tahoma"/>
          <w:sz w:val="24"/>
          <w:szCs w:val="24"/>
          <w:lang w:eastAsia="x-none"/>
        </w:rPr>
        <w:t>καθώς και τ</w:t>
      </w:r>
      <w:r w:rsidR="0092642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ων </w:t>
      </w:r>
      <w:r w:rsidR="006B7509">
        <w:rPr>
          <w:rFonts w:ascii="Palatino Linotype" w:eastAsia="Times New Roman" w:hAnsi="Palatino Linotype" w:cs="Tahoma"/>
          <w:sz w:val="24"/>
          <w:szCs w:val="24"/>
          <w:lang w:eastAsia="x-none"/>
        </w:rPr>
        <w:t>δι</w:t>
      </w:r>
      <w:r w:rsidR="003A0838">
        <w:rPr>
          <w:rFonts w:ascii="Palatino Linotype" w:eastAsia="Times New Roman" w:hAnsi="Palatino Linotype" w:cs="Tahoma"/>
          <w:sz w:val="24"/>
          <w:szCs w:val="24"/>
          <w:lang w:eastAsia="x-none"/>
        </w:rPr>
        <w:t>ο</w:t>
      </w:r>
      <w:r w:rsidR="006B7509">
        <w:rPr>
          <w:rFonts w:ascii="Palatino Linotype" w:eastAsia="Times New Roman" w:hAnsi="Palatino Linotype" w:cs="Tahoma"/>
          <w:sz w:val="24"/>
          <w:szCs w:val="24"/>
          <w:lang w:eastAsia="x-none"/>
        </w:rPr>
        <w:t>ρθωτικών/τροποποιητικών αυτών δηλώσεων</w:t>
      </w:r>
      <w:r w:rsidR="003A0838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="006B750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είναι η Δ.Ο.Υ. του δωρεοδόχου </w:t>
      </w:r>
      <w:r w:rsidR="00DA492F">
        <w:rPr>
          <w:rFonts w:ascii="Palatino Linotype" w:eastAsia="Times New Roman" w:hAnsi="Palatino Linotype" w:cs="Tahoma"/>
          <w:sz w:val="24"/>
          <w:szCs w:val="24"/>
          <w:lang w:eastAsia="x-none"/>
        </w:rPr>
        <w:t>ή</w:t>
      </w:r>
      <w:r w:rsidR="006B750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του</w:t>
      </w:r>
      <w:r w:rsidR="00F22F33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λαμβάνοντος</w:t>
      </w:r>
      <w:r w:rsidR="00DA492F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την παροχή</w:t>
      </w:r>
      <w:r w:rsidR="00DA492F" w:rsidRPr="00DA492F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6B750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τέκνου</w:t>
      </w:r>
      <w:r w:rsidR="003A0838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="006B750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αντιστοίχως.</w:t>
      </w:r>
    </w:p>
    <w:p w14:paraId="01680190" w14:textId="7DA25EA8" w:rsidR="00D26855" w:rsidRDefault="006B7509" w:rsidP="003A0838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Υπενθυμίζεται</w:t>
      </w:r>
      <w:r w:rsidR="003A0838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εν προκειμένω</w:t>
      </w:r>
      <w:r w:rsidR="003A0838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ότι αρμόδια Δ.Ο.Υ. για την ηλεκτρονική υποβολή των δηλώσεων Φ.Μ.Α.</w:t>
      </w:r>
      <w:r w:rsidR="003A0838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="00CA66B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καθώς και για την τροποποίηση των δηλώσεων αυτών που έχουν υποβληθεί ηλεκτρονικά,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είναι η Δ.Ο.Υ. του αγοραστή</w:t>
      </w:r>
      <w:r w:rsidR="00CA66B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[Α.</w:t>
      </w:r>
      <w:r w:rsidR="003A083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CA66B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1031/19.02.2021 (ΦΕΚ </w:t>
      </w:r>
      <w:r w:rsidR="00E70D9C">
        <w:rPr>
          <w:rFonts w:ascii="Palatino Linotype" w:eastAsia="Times New Roman" w:hAnsi="Palatino Linotype" w:cs="Tahoma"/>
          <w:sz w:val="24"/>
          <w:szCs w:val="24"/>
          <w:lang w:eastAsia="x-none"/>
        </w:rPr>
        <w:t>Β</w:t>
      </w:r>
      <w:r w:rsidR="003A083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’ </w:t>
      </w:r>
      <w:r w:rsidR="00CA66BD">
        <w:rPr>
          <w:rFonts w:ascii="Palatino Linotype" w:eastAsia="Times New Roman" w:hAnsi="Palatino Linotype" w:cs="Tahoma"/>
          <w:sz w:val="24"/>
          <w:szCs w:val="24"/>
          <w:lang w:eastAsia="x-none"/>
        </w:rPr>
        <w:t>839) και</w:t>
      </w:r>
      <w:r w:rsidR="003A083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1149/29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.06.2021 </w:t>
      </w:r>
      <w:r w:rsidRPr="006B7509">
        <w:rPr>
          <w:rFonts w:ascii="Palatino Linotype" w:eastAsia="Times New Roman" w:hAnsi="Palatino Linotype" w:cs="Tahoma"/>
          <w:sz w:val="24"/>
          <w:szCs w:val="24"/>
          <w:lang w:eastAsia="x-none"/>
        </w:rPr>
        <w:t>(ΦΕΚ Β</w:t>
      </w:r>
      <w:r w:rsidR="003A083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’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2825</w:t>
      </w:r>
      <w:r w:rsidRPr="006B7509">
        <w:rPr>
          <w:rFonts w:ascii="Palatino Linotype" w:eastAsia="Times New Roman" w:hAnsi="Palatino Linotype" w:cs="Tahoma"/>
          <w:sz w:val="24"/>
          <w:szCs w:val="24"/>
          <w:lang w:eastAsia="x-none"/>
        </w:rPr>
        <w:t>) απ</w:t>
      </w:r>
      <w:r w:rsidR="00CA66BD">
        <w:rPr>
          <w:rFonts w:ascii="Palatino Linotype" w:eastAsia="Times New Roman" w:hAnsi="Palatino Linotype" w:cs="Tahoma"/>
          <w:sz w:val="24"/>
          <w:szCs w:val="24"/>
          <w:lang w:eastAsia="x-none"/>
        </w:rPr>
        <w:t>ο</w:t>
      </w:r>
      <w:r w:rsidRPr="006B7509">
        <w:rPr>
          <w:rFonts w:ascii="Palatino Linotype" w:eastAsia="Times New Roman" w:hAnsi="Palatino Linotype" w:cs="Tahoma"/>
          <w:sz w:val="24"/>
          <w:szCs w:val="24"/>
          <w:lang w:eastAsia="x-none"/>
        </w:rPr>
        <w:t>φ</w:t>
      </w:r>
      <w:r w:rsidR="00CA66BD">
        <w:rPr>
          <w:rFonts w:ascii="Palatino Linotype" w:eastAsia="Times New Roman" w:hAnsi="Palatino Linotype" w:cs="Tahoma"/>
          <w:sz w:val="24"/>
          <w:szCs w:val="24"/>
          <w:lang w:eastAsia="x-none"/>
        </w:rPr>
        <w:t>ά</w:t>
      </w:r>
      <w:r w:rsidRPr="006B7509">
        <w:rPr>
          <w:rFonts w:ascii="Palatino Linotype" w:eastAsia="Times New Roman" w:hAnsi="Palatino Linotype" w:cs="Tahoma"/>
          <w:sz w:val="24"/>
          <w:szCs w:val="24"/>
          <w:lang w:eastAsia="x-none"/>
        </w:rPr>
        <w:t>σ</w:t>
      </w:r>
      <w:r w:rsidR="00CA66BD">
        <w:rPr>
          <w:rFonts w:ascii="Palatino Linotype" w:eastAsia="Times New Roman" w:hAnsi="Palatino Linotype" w:cs="Tahoma"/>
          <w:sz w:val="24"/>
          <w:szCs w:val="24"/>
          <w:lang w:eastAsia="x-none"/>
        </w:rPr>
        <w:t>εις</w:t>
      </w:r>
      <w:r w:rsidRPr="006B750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Διοικητή ΑΑΔΕ</w:t>
      </w:r>
      <w:r w:rsidR="00CA66BD">
        <w:rPr>
          <w:rFonts w:ascii="Palatino Linotype" w:eastAsia="Times New Roman" w:hAnsi="Palatino Linotype" w:cs="Tahoma"/>
          <w:sz w:val="24"/>
          <w:szCs w:val="24"/>
          <w:lang w:eastAsia="x-none"/>
        </w:rPr>
        <w:t>]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.  </w:t>
      </w:r>
    </w:p>
    <w:p w14:paraId="59165255" w14:textId="5CF6C58E" w:rsidR="003A0838" w:rsidRPr="00D26855" w:rsidRDefault="003A0838" w:rsidP="003A0838">
      <w:pPr>
        <w:spacing w:after="12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Επίσης, επισημαίνεται, ότι για τις </w:t>
      </w:r>
      <w:r w:rsidRPr="003A0838">
        <w:rPr>
          <w:rFonts w:ascii="Palatino Linotype" w:eastAsia="Times New Roman" w:hAnsi="Palatino Linotype" w:cs="Tahoma"/>
          <w:sz w:val="24"/>
          <w:szCs w:val="24"/>
          <w:u w:val="single"/>
          <w:lang w:eastAsia="x-none"/>
        </w:rPr>
        <w:t>άτυπες δηλώσεις μετρητών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οι δηλώσεις υποβάλλονται χειρόγραφα στην αρμόδια Δ.Ο.Υ..</w:t>
      </w:r>
    </w:p>
    <w:p w14:paraId="2FAB69C4" w14:textId="56AC577D" w:rsidR="00D26855" w:rsidRPr="00D26855" w:rsidRDefault="00D26855" w:rsidP="003A0838">
      <w:pPr>
        <w:spacing w:before="240" w:after="12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D26855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5E053FE2" w14:textId="77777777" w:rsidR="00D26855" w:rsidRPr="00D26855" w:rsidRDefault="00D26855" w:rsidP="003A0838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D26855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0A70A1BA" w14:textId="77777777" w:rsidR="00D26855" w:rsidRPr="00D26855" w:rsidRDefault="00D26855" w:rsidP="003A0838">
      <w:pPr>
        <w:spacing w:after="0" w:line="240" w:lineRule="auto"/>
        <w:jc w:val="center"/>
        <w:rPr>
          <w:rFonts w:ascii="Palatino Linotype" w:eastAsia="Calibri" w:hAnsi="Palatino Linotype" w:cs="Tahoma"/>
          <w:sz w:val="24"/>
          <w:szCs w:val="24"/>
        </w:rPr>
      </w:pPr>
      <w:r w:rsidRPr="00D2685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Γεώργιος </w:t>
      </w:r>
      <w:proofErr w:type="spellStart"/>
      <w:r w:rsidRPr="00D26855"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proofErr w:type="spellEnd"/>
    </w:p>
    <w:p w14:paraId="6BF986CF" w14:textId="77777777" w:rsidR="002C25D5" w:rsidRDefault="00086FFF"/>
    <w:sectPr w:rsidR="002C25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36"/>
    <w:rsid w:val="00086FFF"/>
    <w:rsid w:val="000D365E"/>
    <w:rsid w:val="002651A7"/>
    <w:rsid w:val="00266102"/>
    <w:rsid w:val="00345388"/>
    <w:rsid w:val="003A0838"/>
    <w:rsid w:val="003C0A54"/>
    <w:rsid w:val="00453AA6"/>
    <w:rsid w:val="00495F6B"/>
    <w:rsid w:val="004F5CB8"/>
    <w:rsid w:val="005730B6"/>
    <w:rsid w:val="005A4834"/>
    <w:rsid w:val="005E36B8"/>
    <w:rsid w:val="006B7509"/>
    <w:rsid w:val="007F79A7"/>
    <w:rsid w:val="00872398"/>
    <w:rsid w:val="00926425"/>
    <w:rsid w:val="00AA69DE"/>
    <w:rsid w:val="00AB3D71"/>
    <w:rsid w:val="00B47A36"/>
    <w:rsid w:val="00B629B0"/>
    <w:rsid w:val="00CA66BD"/>
    <w:rsid w:val="00CE60E8"/>
    <w:rsid w:val="00D26855"/>
    <w:rsid w:val="00DA492F"/>
    <w:rsid w:val="00E70D9C"/>
    <w:rsid w:val="00EE03D7"/>
    <w:rsid w:val="00F22F33"/>
    <w:rsid w:val="00F6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5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0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0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</dc:creator>
  <cp:lastModifiedBy>tritos9</cp:lastModifiedBy>
  <cp:revision>3</cp:revision>
  <cp:lastPrinted>2021-12-14T09:41:00Z</cp:lastPrinted>
  <dcterms:created xsi:type="dcterms:W3CDTF">2021-12-15T11:04:00Z</dcterms:created>
  <dcterms:modified xsi:type="dcterms:W3CDTF">2021-12-15T11:04:00Z</dcterms:modified>
</cp:coreProperties>
</file>