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9354DB" w:rsidRPr="00681C01" w14:paraId="18D394FB" w14:textId="77777777" w:rsidTr="00831D43">
        <w:trPr>
          <w:trHeight w:val="993"/>
        </w:trPr>
        <w:tc>
          <w:tcPr>
            <w:tcW w:w="4323" w:type="dxa"/>
            <w:hideMark/>
          </w:tcPr>
          <w:p w14:paraId="67F4C763" w14:textId="77777777" w:rsidR="009354DB" w:rsidRPr="00681C01" w:rsidRDefault="009354DB" w:rsidP="00831D43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681C01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4798B91E" wp14:editId="49029F0C">
                  <wp:extent cx="581025" cy="571500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34921F85" w14:textId="77777777" w:rsidR="009354DB" w:rsidRPr="00681C01" w:rsidRDefault="009354DB" w:rsidP="00831D43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1B153D0B" w14:textId="7D3B175D" w:rsidR="009354DB" w:rsidRPr="00140A50" w:rsidRDefault="009354DB" w:rsidP="0076467B">
            <w:pPr>
              <w:spacing w:after="200" w:line="276" w:lineRule="auto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ΕΓΚΥΚΛΙΟΣ</w:t>
            </w:r>
            <w:r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EF139A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12</w:t>
            </w:r>
            <w:bookmarkStart w:id="0" w:name="_GoBack"/>
            <w:bookmarkEnd w:id="0"/>
            <w:r w:rsidRPr="00140A50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  <w:vertAlign w:val="superscript"/>
              </w:rPr>
              <w:t>η</w:t>
            </w:r>
          </w:p>
        </w:tc>
      </w:tr>
      <w:tr w:rsidR="009354DB" w:rsidRPr="00681C01" w14:paraId="6EE52910" w14:textId="77777777" w:rsidTr="00831D43">
        <w:trPr>
          <w:trHeight w:val="236"/>
        </w:trPr>
        <w:tc>
          <w:tcPr>
            <w:tcW w:w="4323" w:type="dxa"/>
            <w:hideMark/>
          </w:tcPr>
          <w:p w14:paraId="08072DB0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16707DE0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7499B20B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47504EA0" w14:textId="5FD09014" w:rsidR="009354DB" w:rsidRPr="00681C01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Αθήνα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,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 </w:t>
            </w:r>
            <w:r w:rsidR="008100E9">
              <w:rPr>
                <w:rFonts w:ascii="Palatino Linotype" w:eastAsia="Calibri" w:hAnsi="Palatino Linotype" w:cs="Times New Roman"/>
                <w:sz w:val="24"/>
                <w:szCs w:val="24"/>
              </w:rPr>
              <w:t>4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</w:t>
            </w:r>
            <w:r w:rsidR="008100E9">
              <w:rPr>
                <w:rFonts w:ascii="Palatino Linotype" w:eastAsia="Calibri" w:hAnsi="Palatino Linotype" w:cs="Times New Roman"/>
                <w:sz w:val="24"/>
                <w:szCs w:val="24"/>
              </w:rPr>
              <w:t>Φεβρουαρίου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 2022</w:t>
            </w:r>
          </w:p>
        </w:tc>
      </w:tr>
      <w:tr w:rsidR="009354DB" w:rsidRPr="00681C01" w14:paraId="129D3E6D" w14:textId="77777777" w:rsidTr="00831D43">
        <w:trPr>
          <w:trHeight w:val="236"/>
        </w:trPr>
        <w:tc>
          <w:tcPr>
            <w:tcW w:w="4323" w:type="dxa"/>
            <w:hideMark/>
          </w:tcPr>
          <w:p w14:paraId="68653BF4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0EB9E446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0C7702BC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4CB0ADB4" w14:textId="77777777" w:rsidR="009354DB" w:rsidRPr="00681C01" w:rsidRDefault="009354DB" w:rsidP="00831D43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3104B034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1BE87E41" w14:textId="16ACC62B" w:rsidR="009354DB" w:rsidRPr="00151DD9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</w:pPr>
            <w:proofErr w:type="spellStart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>Αριθμ</w:t>
            </w:r>
            <w:proofErr w:type="spellEnd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proofErr w:type="spellStart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>πρωτ</w:t>
            </w:r>
            <w:proofErr w:type="spellEnd"/>
            <w:r w:rsidRPr="009911EA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r w:rsidR="00EF139A">
              <w:rPr>
                <w:rFonts w:ascii="Palatino Linotype" w:eastAsia="Calibri" w:hAnsi="Palatino Linotype" w:cs="Times New Roman"/>
                <w:sz w:val="24"/>
                <w:szCs w:val="24"/>
              </w:rPr>
              <w:t>41</w:t>
            </w:r>
          </w:p>
          <w:p w14:paraId="41404267" w14:textId="77777777" w:rsidR="009354DB" w:rsidRPr="00681C01" w:rsidRDefault="009354DB" w:rsidP="00831D43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</w:p>
          <w:p w14:paraId="59404B7F" w14:textId="77777777" w:rsidR="009354DB" w:rsidRPr="009911EA" w:rsidRDefault="009354DB" w:rsidP="00831D43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  <w:u w:val="single"/>
              </w:rPr>
              <w:t>ΠΡΟΣ</w:t>
            </w:r>
          </w:p>
        </w:tc>
      </w:tr>
      <w:tr w:rsidR="009354DB" w:rsidRPr="00681C01" w14:paraId="6D19A573" w14:textId="77777777" w:rsidTr="00831D43">
        <w:trPr>
          <w:trHeight w:val="899"/>
        </w:trPr>
        <w:tc>
          <w:tcPr>
            <w:tcW w:w="4323" w:type="dxa"/>
            <w:hideMark/>
          </w:tcPr>
          <w:p w14:paraId="357095AB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  : Γ. Γενναδίου 4 - Τ.Κ.106 78, Αθήνα</w:t>
            </w:r>
          </w:p>
          <w:p w14:paraId="3B2A9232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8100E9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6B37502B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210-3848335</w:t>
            </w:r>
          </w:p>
          <w:p w14:paraId="440B70D1" w14:textId="77777777" w:rsidR="009354DB" w:rsidRPr="00681C01" w:rsidRDefault="009354DB" w:rsidP="00831D43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05F3CAAF" w14:textId="77777777" w:rsidR="009354DB" w:rsidRPr="00681C01" w:rsidRDefault="009354DB" w:rsidP="00831D43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: </w:t>
            </w:r>
            <w:r>
              <w:rPr>
                <w:rFonts w:ascii="Palatino Linotype" w:eastAsia="Calibri" w:hAnsi="Palatino Linotype" w:cs="Times New Roman"/>
                <w:sz w:val="16"/>
              </w:rPr>
              <w:t>Θεόδωρος Χαλκίδης</w:t>
            </w:r>
          </w:p>
        </w:tc>
        <w:tc>
          <w:tcPr>
            <w:tcW w:w="283" w:type="dxa"/>
          </w:tcPr>
          <w:p w14:paraId="74B35D5C" w14:textId="77777777" w:rsidR="009354DB" w:rsidRPr="00681C01" w:rsidRDefault="009354DB" w:rsidP="00831D43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20117EB2" w14:textId="77777777" w:rsidR="009354DB" w:rsidRPr="009911EA" w:rsidRDefault="009354DB" w:rsidP="00831D43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 xml:space="preserve">Όλους τους συμβολαιογράφους </w:t>
            </w:r>
          </w:p>
          <w:p w14:paraId="5A363845" w14:textId="77777777" w:rsidR="009354DB" w:rsidRPr="00681C01" w:rsidRDefault="009354DB" w:rsidP="00831D43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 w:rsidRPr="009911EA">
              <w:rPr>
                <w:rFonts w:ascii="Palatino Linotype" w:eastAsia="Calibri" w:hAnsi="Palatino Linotype" w:cs="Lucida Sans Unicode"/>
                <w:bCs/>
                <w:sz w:val="24"/>
                <w:szCs w:val="24"/>
              </w:rPr>
              <w:t>της Χώρας</w:t>
            </w:r>
          </w:p>
        </w:tc>
      </w:tr>
    </w:tbl>
    <w:p w14:paraId="0BED2CAF" w14:textId="77777777" w:rsidR="009354DB" w:rsidRPr="00681C01" w:rsidRDefault="009354DB" w:rsidP="009354DB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28161C31" w14:textId="77777777" w:rsidR="0024185F" w:rsidRDefault="0024185F" w:rsidP="00D3278F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b/>
          <w:spacing w:val="40"/>
          <w:sz w:val="24"/>
          <w:szCs w:val="24"/>
          <w:u w:val="single"/>
          <w:lang w:eastAsia="x-none"/>
        </w:rPr>
      </w:pPr>
    </w:p>
    <w:p w14:paraId="4BFED078" w14:textId="534D1E40" w:rsidR="009354DB" w:rsidRPr="0024185F" w:rsidRDefault="009354DB" w:rsidP="00D3278F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</w:pPr>
      <w:r w:rsidRPr="0024185F">
        <w:rPr>
          <w:rFonts w:ascii="Palatino Linotype" w:eastAsia="Calibri" w:hAnsi="Palatino Linotype" w:cs="Tahoma"/>
          <w:b/>
          <w:spacing w:val="40"/>
          <w:sz w:val="24"/>
          <w:szCs w:val="24"/>
          <w:u w:val="single"/>
          <w:lang w:eastAsia="x-none"/>
        </w:rPr>
        <w:t>ΘΕΜΑ</w:t>
      </w:r>
      <w:r w:rsidRPr="0024185F">
        <w:rPr>
          <w:rFonts w:ascii="Palatino Linotype" w:eastAsia="Calibri" w:hAnsi="Palatino Linotype" w:cs="Tahoma"/>
          <w:b/>
          <w:sz w:val="24"/>
          <w:szCs w:val="24"/>
          <w:lang w:eastAsia="x-none"/>
        </w:rPr>
        <w:t>: «</w:t>
      </w:r>
      <w:bookmarkStart w:id="1" w:name="_Hlk92966467"/>
      <w:proofErr w:type="spellStart"/>
      <w:r w:rsidR="008100E9" w:rsidRPr="008100E9">
        <w:rPr>
          <w:rFonts w:ascii="Palatino Linotype" w:eastAsia="Calibri" w:hAnsi="Palatino Linotype" w:cs="Tahoma"/>
          <w:b/>
          <w:sz w:val="24"/>
          <w:szCs w:val="24"/>
          <w:lang w:eastAsia="x-none"/>
        </w:rPr>
        <w:t>myAADE</w:t>
      </w:r>
      <w:proofErr w:type="spellEnd"/>
      <w:r w:rsidR="0028248B">
        <w:rPr>
          <w:rFonts w:ascii="Palatino Linotype" w:eastAsia="Calibri" w:hAnsi="Palatino Linotype" w:cs="Tahoma"/>
          <w:b/>
          <w:sz w:val="24"/>
          <w:szCs w:val="24"/>
          <w:lang w:eastAsia="x-none"/>
        </w:rPr>
        <w:t>:</w:t>
      </w:r>
      <w:r w:rsidR="008100E9" w:rsidRPr="008100E9">
        <w:rPr>
          <w:rFonts w:ascii="Palatino Linotype" w:eastAsia="Calibri" w:hAnsi="Palatino Linotype" w:cs="Tahoma"/>
          <w:b/>
          <w:sz w:val="24"/>
          <w:szCs w:val="24"/>
          <w:lang w:eastAsia="x-none"/>
        </w:rPr>
        <w:t xml:space="preserve"> Άμεση πίστωση πληρωμών και μέσω IRIS</w:t>
      </w:r>
      <w:r w:rsidR="00352AB6"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»</w:t>
      </w:r>
      <w:r w:rsidRPr="0024185F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.</w:t>
      </w:r>
    </w:p>
    <w:p w14:paraId="20B7EF07" w14:textId="77777777" w:rsidR="0024185F" w:rsidRDefault="0024185F" w:rsidP="00D3278F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</w:p>
    <w:p w14:paraId="0105AFAC" w14:textId="70E20C1F" w:rsidR="009354DB" w:rsidRDefault="009354DB" w:rsidP="00D3278F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24185F">
        <w:rPr>
          <w:rFonts w:ascii="Palatino Linotype" w:eastAsia="Calibri" w:hAnsi="Palatino Linotype" w:cs="Tahoma"/>
          <w:sz w:val="24"/>
          <w:szCs w:val="24"/>
          <w:lang w:eastAsia="x-none"/>
        </w:rPr>
        <w:t>Κυρίες και κύριοι Συνάδελφοι,</w:t>
      </w:r>
    </w:p>
    <w:p w14:paraId="2AF7F1CE" w14:textId="77777777" w:rsidR="004D199B" w:rsidRDefault="004D199B" w:rsidP="00D3278F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</w:p>
    <w:p w14:paraId="7787FF83" w14:textId="00A614E4" w:rsidR="008100E9" w:rsidRPr="008100E9" w:rsidRDefault="009354DB" w:rsidP="004D199B">
      <w:pPr>
        <w:spacing w:before="120" w:after="120" w:line="360" w:lineRule="auto"/>
        <w:ind w:right="-51" w:firstLine="720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ahoma"/>
          <w:sz w:val="24"/>
          <w:szCs w:val="24"/>
          <w:lang w:eastAsia="x-none"/>
        </w:rPr>
        <w:t>Σ</w:t>
      </w:r>
      <w:r w:rsidR="000C3D80" w:rsidRPr="008100E9">
        <w:rPr>
          <w:rFonts w:ascii="Palatino Linotype" w:eastAsia="Calibri" w:hAnsi="Palatino Linotype" w:cs="Tahoma"/>
          <w:sz w:val="24"/>
          <w:szCs w:val="24"/>
          <w:lang w:eastAsia="x-none"/>
        </w:rPr>
        <w:t>ύμφωνα με τ</w:t>
      </w:r>
      <w:r w:rsidR="008100E9" w:rsidRPr="008100E9">
        <w:rPr>
          <w:rFonts w:ascii="Palatino Linotype" w:eastAsia="Calibri" w:hAnsi="Palatino Linotype" w:cs="Tahoma"/>
          <w:sz w:val="24"/>
          <w:szCs w:val="24"/>
          <w:lang w:eastAsia="x-none"/>
        </w:rPr>
        <w:t>ο από 03.02.2022 Δελτίο Τύπου της ΑΑΔΕ</w:t>
      </w:r>
      <w:r w:rsidR="00AD686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(</w:t>
      </w:r>
      <w:hyperlink r:id="rId7" w:history="1">
        <w:r w:rsidR="00AD6868" w:rsidRPr="00406607">
          <w:rPr>
            <w:rStyle w:val="-"/>
            <w:rFonts w:ascii="Palatino Linotype" w:eastAsia="Calibri" w:hAnsi="Palatino Linotype" w:cs="Tahoma"/>
            <w:sz w:val="24"/>
            <w:szCs w:val="24"/>
            <w:lang w:eastAsia="x-none"/>
          </w:rPr>
          <w:t>https://aade.gr/anakoinoseis/deltio-typoy-02022022</w:t>
        </w:r>
      </w:hyperlink>
      <w:r w:rsidR="00AD6868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)</w:t>
      </w:r>
      <w:r w:rsidR="008100E9" w:rsidRPr="008100E9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, </w:t>
      </w:r>
      <w:r w:rsidR="008100E9">
        <w:rPr>
          <w:rFonts w:ascii="Palatino Linotype" w:eastAsia="Calibri" w:hAnsi="Palatino Linotype" w:cs="Tahoma"/>
          <w:sz w:val="24"/>
          <w:szCs w:val="24"/>
          <w:lang w:eastAsia="x-none"/>
        </w:rPr>
        <w:t>από χθες βρίσκεται σ</w:t>
      </w:r>
      <w:r w:rsidR="008100E9" w:rsidRPr="008100E9">
        <w:rPr>
          <w:rFonts w:ascii="Palatino Linotype" w:eastAsia="Calibri" w:hAnsi="Palatino Linotype" w:cs="Times New Roman"/>
          <w:sz w:val="24"/>
          <w:szCs w:val="24"/>
        </w:rPr>
        <w:t xml:space="preserve">τη διάθεση των φορολογουμένων ο </w:t>
      </w:r>
      <w:r w:rsidR="008100E9"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νέος τρόπος πληρωμής οφειλών και ρυθμίσεων</w:t>
      </w:r>
      <w:r w:rsidR="008100E9" w:rsidRPr="008100E9">
        <w:rPr>
          <w:rFonts w:ascii="Palatino Linotype" w:eastAsia="Calibri" w:hAnsi="Palatino Linotype" w:cs="Times New Roman"/>
          <w:sz w:val="24"/>
          <w:szCs w:val="24"/>
        </w:rPr>
        <w:t xml:space="preserve">, στο </w:t>
      </w:r>
      <w:proofErr w:type="spellStart"/>
      <w:r w:rsidR="008100E9" w:rsidRPr="008100E9">
        <w:rPr>
          <w:rFonts w:ascii="Palatino Linotype" w:eastAsia="Calibri" w:hAnsi="Palatino Linotype" w:cs="Times New Roman"/>
          <w:sz w:val="24"/>
          <w:szCs w:val="24"/>
        </w:rPr>
        <w:t>myAADE</w:t>
      </w:r>
      <w:proofErr w:type="spellEnd"/>
      <w:r w:rsidR="008100E9" w:rsidRPr="008100E9">
        <w:rPr>
          <w:rFonts w:ascii="Palatino Linotype" w:eastAsia="Calibri" w:hAnsi="Palatino Linotype" w:cs="Times New Roman"/>
          <w:sz w:val="24"/>
          <w:szCs w:val="24"/>
        </w:rPr>
        <w:t xml:space="preserve"> (</w:t>
      </w:r>
      <w:proofErr w:type="spellStart"/>
      <w:r w:rsidR="008100E9"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myaade.gov.gr</w:t>
      </w:r>
      <w:proofErr w:type="spellEnd"/>
      <w:r w:rsidR="008100E9" w:rsidRPr="008100E9">
        <w:rPr>
          <w:rFonts w:ascii="Palatino Linotype" w:eastAsia="Calibri" w:hAnsi="Palatino Linotype" w:cs="Times New Roman"/>
          <w:sz w:val="24"/>
          <w:szCs w:val="24"/>
        </w:rPr>
        <w:t xml:space="preserve">). </w:t>
      </w:r>
    </w:p>
    <w:p w14:paraId="376235E2" w14:textId="6A3290CF" w:rsidR="008100E9" w:rsidRPr="008100E9" w:rsidRDefault="008100E9" w:rsidP="004D199B">
      <w:pPr>
        <w:spacing w:before="120" w:after="120" w:line="36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Πλέον, μπορούν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οι φορολογούμενοι 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να </w:t>
      </w:r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πληρώνουν τις οφειλές τους μέσω της </w:t>
      </w:r>
      <w:proofErr w:type="spellStart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online</w:t>
      </w:r>
      <w:proofErr w:type="spellEnd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 υπηρεσίας πληρωμών, IRIS,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που υποστηρίζεται από την ΔΙΑΣ (Διατραπεζικά Συστήματα) και </w:t>
      </w:r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στην οποία συμμετέχουν οι </w:t>
      </w:r>
      <w:proofErr w:type="spellStart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Alpha</w:t>
      </w:r>
      <w:proofErr w:type="spellEnd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Bank</w:t>
      </w:r>
      <w:proofErr w:type="spellEnd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, Εθνική, </w:t>
      </w:r>
      <w:proofErr w:type="spellStart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Eurobank</w:t>
      </w:r>
      <w:proofErr w:type="spellEnd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 και Πειραιώς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>.</w:t>
      </w:r>
    </w:p>
    <w:p w14:paraId="6BB1F7FB" w14:textId="35966477" w:rsidR="008100E9" w:rsidRPr="008100E9" w:rsidRDefault="008100E9" w:rsidP="004D199B">
      <w:pPr>
        <w:spacing w:before="120" w:after="120" w:line="36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Σύμφωνα με το ανωτέρω Δελτίο Τύπου</w:t>
      </w:r>
      <w:r w:rsidR="008B3182">
        <w:rPr>
          <w:rFonts w:ascii="Palatino Linotype" w:eastAsia="Calibri" w:hAnsi="Palatino Linotype" w:cs="Times New Roman"/>
          <w:sz w:val="24"/>
          <w:szCs w:val="24"/>
        </w:rPr>
        <w:t>,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τ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>α οφέλη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με το νέο τρόπο πληρωμής συνοψίζονται </w:t>
      </w:r>
      <w:r w:rsidR="008B3182">
        <w:rPr>
          <w:rFonts w:ascii="Palatino Linotype" w:eastAsia="Calibri" w:hAnsi="Palatino Linotype" w:cs="Times New Roman"/>
          <w:sz w:val="24"/>
          <w:szCs w:val="24"/>
        </w:rPr>
        <w:t>ως ακολούθως</w:t>
      </w:r>
      <w:r>
        <w:rPr>
          <w:rFonts w:ascii="Palatino Linotype" w:eastAsia="Calibri" w:hAnsi="Palatino Linotype" w:cs="Times New Roman"/>
          <w:sz w:val="24"/>
          <w:szCs w:val="24"/>
        </w:rPr>
        <w:t>:</w:t>
      </w:r>
    </w:p>
    <w:p w14:paraId="57D5D337" w14:textId="21B621F6" w:rsidR="008100E9" w:rsidRPr="008100E9" w:rsidRDefault="008100E9" w:rsidP="004D199B">
      <w:pPr>
        <w:numPr>
          <w:ilvl w:val="0"/>
          <w:numId w:val="1"/>
        </w:numPr>
        <w:spacing w:before="120" w:after="120" w:line="36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Η πληρωμή οφειλών στο </w:t>
      </w:r>
      <w:proofErr w:type="spellStart"/>
      <w:r w:rsidRPr="008100E9">
        <w:rPr>
          <w:rFonts w:ascii="Palatino Linotype" w:eastAsia="Calibri" w:hAnsi="Palatino Linotype" w:cs="Times New Roman"/>
          <w:sz w:val="24"/>
          <w:szCs w:val="24"/>
        </w:rPr>
        <w:t>myAADE</w:t>
      </w:r>
      <w:proofErr w:type="spellEnd"/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μέσω IRIS προσφέρει </w:t>
      </w:r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άμεση πίστωση των οφειλών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, </w:t>
      </w:r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χωρίς την καθυστέρηση 1-4 ημερών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, που ισχύει όταν η πληρωμή γίνεται απευθείας στο </w:t>
      </w:r>
      <w:proofErr w:type="spellStart"/>
      <w:r w:rsidRPr="008100E9">
        <w:rPr>
          <w:rFonts w:ascii="Palatino Linotype" w:eastAsia="Calibri" w:hAnsi="Palatino Linotype" w:cs="Times New Roman"/>
          <w:sz w:val="24"/>
          <w:szCs w:val="24"/>
        </w:rPr>
        <w:t>web</w:t>
      </w:r>
      <w:proofErr w:type="spellEnd"/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Pr="008100E9">
        <w:rPr>
          <w:rFonts w:ascii="Palatino Linotype" w:eastAsia="Calibri" w:hAnsi="Palatino Linotype" w:cs="Times New Roman"/>
          <w:sz w:val="24"/>
          <w:szCs w:val="24"/>
        </w:rPr>
        <w:t>banking</w:t>
      </w:r>
      <w:proofErr w:type="spellEnd"/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της Τράπεζας και στη συνέχεια ενημερώνεται η ΑΑΔΕ.</w:t>
      </w:r>
    </w:p>
    <w:p w14:paraId="5359966D" w14:textId="619958B2" w:rsidR="008100E9" w:rsidRPr="008100E9" w:rsidRDefault="008100E9" w:rsidP="004D199B">
      <w:pPr>
        <w:numPr>
          <w:ilvl w:val="0"/>
          <w:numId w:val="1"/>
        </w:numPr>
        <w:spacing w:before="120" w:after="120" w:line="36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Έτσι, όσοι χρειάζονται </w:t>
      </w:r>
      <w:r w:rsidRPr="008B3182">
        <w:rPr>
          <w:rFonts w:ascii="Palatino Linotype" w:eastAsia="Calibri" w:hAnsi="Palatino Linotype" w:cs="Times New Roman"/>
          <w:b/>
          <w:bCs/>
          <w:sz w:val="24"/>
          <w:szCs w:val="24"/>
        </w:rPr>
        <w:t>άμεση αποπληρωμή των οφειλών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για λόγους, </w:t>
      </w:r>
      <w:r w:rsidRPr="008B3182">
        <w:rPr>
          <w:rFonts w:ascii="Palatino Linotype" w:eastAsia="Calibri" w:hAnsi="Palatino Linotype" w:cs="Times New Roman"/>
          <w:b/>
          <w:bCs/>
          <w:sz w:val="24"/>
          <w:szCs w:val="24"/>
        </w:rPr>
        <w:t>όπως η έκδοση φορολογικής ενημερότητας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ή αποπληρωμής ρυθμίσεων, </w:t>
      </w:r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με τις πληρωμές μέσω IRIS ή κάρτας πληρωμών στο </w:t>
      </w:r>
      <w:proofErr w:type="spellStart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myAADE</w:t>
      </w:r>
      <w:proofErr w:type="spellEnd"/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θα έχουν τη δυνατότητα να εκδίδουν αμέσως τα σχετικά αποδεικτικά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>.</w:t>
      </w:r>
    </w:p>
    <w:p w14:paraId="2EECBB3A" w14:textId="77777777" w:rsidR="008100E9" w:rsidRPr="008100E9" w:rsidRDefault="008100E9" w:rsidP="004D199B">
      <w:pPr>
        <w:numPr>
          <w:ilvl w:val="0"/>
          <w:numId w:val="1"/>
        </w:numPr>
        <w:spacing w:before="120" w:after="120" w:line="36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Επιπλέον, </w:t>
      </w:r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στην πληρωμή φορολογικών οφειλών μέσω IRIS ισχύει ο περιορισμός του ανώτατου ορίου ποσού, που έχει δηλώσει ο χρήστης για μεταφορές πιστώσεων στον λογαριασμό ηλεκτρονικής τραπεζικής του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>.</w:t>
      </w:r>
    </w:p>
    <w:p w14:paraId="4AD75B90" w14:textId="77777777" w:rsidR="008100E9" w:rsidRPr="008100E9" w:rsidRDefault="008100E9" w:rsidP="004D199B">
      <w:pPr>
        <w:spacing w:before="120" w:after="120" w:line="36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14:paraId="42E085B2" w14:textId="05DB5860" w:rsidR="008100E9" w:rsidRPr="008100E9" w:rsidRDefault="004D199B" w:rsidP="004D199B">
      <w:pPr>
        <w:spacing w:before="120" w:after="120" w:line="360" w:lineRule="auto"/>
        <w:jc w:val="both"/>
        <w:rPr>
          <w:rFonts w:ascii="Palatino Linotype" w:eastAsia="Calibri" w:hAnsi="Palatino Linotype" w:cs="Times New Roman"/>
          <w:b/>
          <w:bCs/>
          <w:sz w:val="24"/>
          <w:szCs w:val="24"/>
        </w:rPr>
      </w:pPr>
      <w:r w:rsidRPr="004D199B">
        <w:rPr>
          <w:rFonts w:ascii="Palatino Linotype" w:eastAsia="Calibri" w:hAnsi="Palatino Linotype" w:cs="Times New Roman"/>
          <w:b/>
          <w:bCs/>
          <w:sz w:val="24"/>
          <w:szCs w:val="24"/>
        </w:rPr>
        <w:t>1</w:t>
      </w:r>
      <w:r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) </w:t>
      </w:r>
      <w:r w:rsidR="008100E9"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Η προϋπόθεση</w:t>
      </w:r>
      <w:r w:rsidRPr="004D199B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 για τη χρήση του νέου τρόπου πληρωμής:</w:t>
      </w:r>
    </w:p>
    <w:p w14:paraId="47D3DD00" w14:textId="77777777" w:rsidR="004D199B" w:rsidRDefault="008100E9" w:rsidP="004D199B">
      <w:pPr>
        <w:numPr>
          <w:ilvl w:val="0"/>
          <w:numId w:val="1"/>
        </w:numPr>
        <w:spacing w:before="120" w:after="120" w:line="36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Προϋπόθεση είναι </w:t>
      </w:r>
      <w:r w:rsidR="004D199B">
        <w:rPr>
          <w:rFonts w:ascii="Palatino Linotype" w:eastAsia="Calibri" w:hAnsi="Palatino Linotype" w:cs="Times New Roman"/>
          <w:sz w:val="24"/>
          <w:szCs w:val="24"/>
        </w:rPr>
        <w:t xml:space="preserve">οι χρήστες 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να διατηρούν </w:t>
      </w:r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λογαριασμό </w:t>
      </w:r>
      <w:proofErr w:type="spellStart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web</w:t>
      </w:r>
      <w:proofErr w:type="spellEnd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banking</w:t>
      </w:r>
      <w:proofErr w:type="spellEnd"/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σε μια από τις παραπάνω τράπεζες</w:t>
      </w:r>
      <w:r w:rsidR="004D199B" w:rsidRPr="004D199B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="004D199B" w:rsidRPr="008100E9">
        <w:rPr>
          <w:rFonts w:ascii="Palatino Linotype" w:eastAsia="Calibri" w:hAnsi="Palatino Linotype" w:cs="Times New Roman"/>
          <w:sz w:val="24"/>
          <w:szCs w:val="24"/>
        </w:rPr>
        <w:t>Alpha</w:t>
      </w:r>
      <w:proofErr w:type="spellEnd"/>
      <w:r w:rsidR="004D199B" w:rsidRPr="008100E9">
        <w:rPr>
          <w:rFonts w:ascii="Palatino Linotype" w:eastAsia="Calibri" w:hAnsi="Palatino Linotype" w:cs="Times New Roman"/>
          <w:sz w:val="24"/>
          <w:szCs w:val="24"/>
        </w:rPr>
        <w:t xml:space="preserve"> </w:t>
      </w:r>
      <w:proofErr w:type="spellStart"/>
      <w:r w:rsidR="004D199B" w:rsidRPr="008100E9">
        <w:rPr>
          <w:rFonts w:ascii="Palatino Linotype" w:eastAsia="Calibri" w:hAnsi="Palatino Linotype" w:cs="Times New Roman"/>
          <w:sz w:val="24"/>
          <w:szCs w:val="24"/>
        </w:rPr>
        <w:t>Bank</w:t>
      </w:r>
      <w:proofErr w:type="spellEnd"/>
      <w:r w:rsidR="004D199B" w:rsidRPr="008100E9">
        <w:rPr>
          <w:rFonts w:ascii="Palatino Linotype" w:eastAsia="Calibri" w:hAnsi="Palatino Linotype" w:cs="Times New Roman"/>
          <w:sz w:val="24"/>
          <w:szCs w:val="24"/>
        </w:rPr>
        <w:t xml:space="preserve">, Εθνική, </w:t>
      </w:r>
      <w:proofErr w:type="spellStart"/>
      <w:r w:rsidR="004D199B" w:rsidRPr="008100E9">
        <w:rPr>
          <w:rFonts w:ascii="Palatino Linotype" w:eastAsia="Calibri" w:hAnsi="Palatino Linotype" w:cs="Times New Roman"/>
          <w:sz w:val="24"/>
          <w:szCs w:val="24"/>
        </w:rPr>
        <w:t>Eurobank</w:t>
      </w:r>
      <w:proofErr w:type="spellEnd"/>
      <w:r w:rsidR="004D199B" w:rsidRPr="008100E9">
        <w:rPr>
          <w:rFonts w:ascii="Palatino Linotype" w:eastAsia="Calibri" w:hAnsi="Palatino Linotype" w:cs="Times New Roman"/>
          <w:sz w:val="24"/>
          <w:szCs w:val="24"/>
        </w:rPr>
        <w:t xml:space="preserve"> και Πειραιώς</w:t>
      </w:r>
      <w:r w:rsidR="004D199B">
        <w:rPr>
          <w:rFonts w:ascii="Palatino Linotype" w:eastAsia="Calibri" w:hAnsi="Palatino Linotype" w:cs="Times New Roman"/>
          <w:sz w:val="24"/>
          <w:szCs w:val="24"/>
        </w:rPr>
        <w:t>.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</w:t>
      </w:r>
    </w:p>
    <w:p w14:paraId="3A75C419" w14:textId="508CE256" w:rsidR="008100E9" w:rsidRPr="008100E9" w:rsidRDefault="008100E9" w:rsidP="004D199B">
      <w:pPr>
        <w:numPr>
          <w:ilvl w:val="0"/>
          <w:numId w:val="1"/>
        </w:numPr>
        <w:spacing w:before="120" w:after="120" w:line="36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Στη συνέχεια, μπορούν, μέσα από την πύλη του </w:t>
      </w:r>
      <w:proofErr w:type="spellStart"/>
      <w:r w:rsidRPr="008100E9">
        <w:rPr>
          <w:rFonts w:ascii="Palatino Linotype" w:eastAsia="Calibri" w:hAnsi="Palatino Linotype" w:cs="Times New Roman"/>
          <w:sz w:val="24"/>
          <w:szCs w:val="24"/>
        </w:rPr>
        <w:t>myAADE</w:t>
      </w:r>
      <w:proofErr w:type="spellEnd"/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, να μεταφερθούν </w:t>
      </w:r>
      <w:r w:rsidRPr="008B3182">
        <w:rPr>
          <w:rFonts w:ascii="Palatino Linotype" w:eastAsia="Calibri" w:hAnsi="Palatino Linotype" w:cs="Times New Roman"/>
          <w:b/>
          <w:bCs/>
          <w:sz w:val="24"/>
          <w:szCs w:val="24"/>
        </w:rPr>
        <w:t>αυτόματα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στο περιβάλλον της τράπεζάς τους, όπου </w:t>
      </w:r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ολοκληρώνουν την πληρωμή, χρησιμοποιώντας του κωδικούς </w:t>
      </w:r>
      <w:proofErr w:type="spellStart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web</w:t>
      </w:r>
      <w:proofErr w:type="spellEnd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 </w:t>
      </w:r>
      <w:proofErr w:type="spellStart"/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banking</w:t>
      </w:r>
      <w:proofErr w:type="spellEnd"/>
      <w:r w:rsidRPr="008100E9">
        <w:rPr>
          <w:rFonts w:ascii="Palatino Linotype" w:eastAsia="Calibri" w:hAnsi="Palatino Linotype" w:cs="Times New Roman"/>
          <w:sz w:val="24"/>
          <w:szCs w:val="24"/>
        </w:rPr>
        <w:t>.</w:t>
      </w:r>
    </w:p>
    <w:p w14:paraId="52F0C308" w14:textId="77777777" w:rsidR="008100E9" w:rsidRPr="008100E9" w:rsidRDefault="008100E9" w:rsidP="004D199B">
      <w:pPr>
        <w:spacing w:before="120" w:after="120" w:line="36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</w:p>
    <w:p w14:paraId="7976DC79" w14:textId="2D22C4D0" w:rsidR="008100E9" w:rsidRPr="008100E9" w:rsidRDefault="004D199B" w:rsidP="004D199B">
      <w:pPr>
        <w:spacing w:before="120" w:after="120" w:line="360" w:lineRule="auto"/>
        <w:jc w:val="both"/>
        <w:rPr>
          <w:rFonts w:ascii="Palatino Linotype" w:eastAsia="Calibri" w:hAnsi="Palatino Linotype" w:cs="Times New Roman"/>
          <w:b/>
          <w:bCs/>
          <w:sz w:val="24"/>
          <w:szCs w:val="24"/>
        </w:rPr>
      </w:pPr>
      <w:r>
        <w:rPr>
          <w:rFonts w:ascii="Palatino Linotype" w:eastAsia="Calibri" w:hAnsi="Palatino Linotype" w:cs="Times New Roman"/>
          <w:b/>
          <w:bCs/>
          <w:sz w:val="24"/>
          <w:szCs w:val="24"/>
          <w:lang w:val="de-DE"/>
        </w:rPr>
        <w:t>2</w:t>
      </w:r>
      <w:r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) </w:t>
      </w:r>
      <w:r w:rsidR="008100E9"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Η διαδικασία</w:t>
      </w:r>
      <w:r w:rsidRPr="004D199B">
        <w:rPr>
          <w:rFonts w:ascii="Palatino Linotype" w:eastAsia="Calibri" w:hAnsi="Palatino Linotype" w:cs="Times New Roman"/>
          <w:b/>
          <w:bCs/>
          <w:sz w:val="24"/>
          <w:szCs w:val="24"/>
        </w:rPr>
        <w:t xml:space="preserve"> πληρωμής:</w:t>
      </w:r>
    </w:p>
    <w:p w14:paraId="5FF5149A" w14:textId="77777777" w:rsidR="008100E9" w:rsidRPr="008100E9" w:rsidRDefault="008100E9" w:rsidP="004D199B">
      <w:pPr>
        <w:numPr>
          <w:ilvl w:val="0"/>
          <w:numId w:val="1"/>
        </w:numPr>
        <w:spacing w:before="120" w:after="120" w:line="360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Συγκεκριμένα, όταν ο χρήστης, μέσα από την Ψηφιακή πύλη </w:t>
      </w:r>
      <w:proofErr w:type="spellStart"/>
      <w:r w:rsidRPr="008100E9">
        <w:rPr>
          <w:rFonts w:ascii="Palatino Linotype" w:eastAsia="Calibri" w:hAnsi="Palatino Linotype" w:cs="Times New Roman"/>
          <w:sz w:val="24"/>
          <w:szCs w:val="24"/>
        </w:rPr>
        <w:t>myAADE</w:t>
      </w:r>
      <w:proofErr w:type="spellEnd"/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(</w:t>
      </w:r>
      <w:proofErr w:type="spellStart"/>
      <w:r w:rsidRPr="008100E9">
        <w:rPr>
          <w:rFonts w:ascii="Palatino Linotype" w:eastAsia="Calibri" w:hAnsi="Palatino Linotype" w:cs="Times New Roman"/>
          <w:sz w:val="24"/>
          <w:szCs w:val="24"/>
        </w:rPr>
        <w:t>myaade.gov.gr</w:t>
      </w:r>
      <w:proofErr w:type="spellEnd"/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), επιλέγει, </w:t>
      </w:r>
      <w:r w:rsidRPr="008B3182">
        <w:rPr>
          <w:rFonts w:ascii="Palatino Linotype" w:eastAsia="Calibri" w:hAnsi="Palatino Linotype" w:cs="Times New Roman"/>
          <w:b/>
          <w:bCs/>
          <w:sz w:val="24"/>
          <w:szCs w:val="24"/>
        </w:rPr>
        <w:t>«Οφειλές, πληρωμές και επιστροφές»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>, και στη συνέχεια:</w:t>
      </w:r>
    </w:p>
    <w:p w14:paraId="58244185" w14:textId="77777777" w:rsidR="008100E9" w:rsidRPr="008100E9" w:rsidRDefault="008100E9" w:rsidP="004D199B">
      <w:pPr>
        <w:spacing w:before="120" w:after="120" w:line="360" w:lineRule="auto"/>
        <w:ind w:left="1440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α)«Οφειλές εκτός ρύθμισης και πληρωμή» </w:t>
      </w:r>
      <w:r w:rsidRPr="008B3182">
        <w:rPr>
          <w:rFonts w:ascii="Palatino Linotype" w:eastAsia="Calibri" w:hAnsi="Palatino Linotype" w:cs="Times New Roman"/>
          <w:b/>
          <w:bCs/>
          <w:sz w:val="24"/>
          <w:szCs w:val="24"/>
          <w:u w:val="single"/>
        </w:rPr>
        <w:t xml:space="preserve">ή </w:t>
      </w:r>
    </w:p>
    <w:p w14:paraId="01F26289" w14:textId="77777777" w:rsidR="008100E9" w:rsidRPr="008100E9" w:rsidRDefault="008100E9" w:rsidP="004D199B">
      <w:pPr>
        <w:spacing w:before="120" w:after="120" w:line="360" w:lineRule="auto"/>
        <w:ind w:left="1440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β) «Ρυθμίσεις και πληρωμή», </w:t>
      </w:r>
    </w:p>
    <w:p w14:paraId="4ABAE5BB" w14:textId="77777777" w:rsidR="008100E9" w:rsidRPr="008100E9" w:rsidRDefault="008100E9" w:rsidP="004D199B">
      <w:pPr>
        <w:spacing w:before="120" w:after="120" w:line="360" w:lineRule="auto"/>
        <w:ind w:left="720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lastRenderedPageBreak/>
        <w:t xml:space="preserve">οι 2 τρόποι πληρωμής, κάρτα πληρωμών και IRIS, εμφανίζονται στο πάνω μέρος της οθόνης. </w:t>
      </w:r>
    </w:p>
    <w:p w14:paraId="7F0C071B" w14:textId="77777777" w:rsidR="008100E9" w:rsidRPr="008100E9" w:rsidRDefault="008100E9" w:rsidP="004D199B">
      <w:pPr>
        <w:spacing w:before="120" w:after="120" w:line="360" w:lineRule="auto"/>
        <w:ind w:left="720"/>
        <w:jc w:val="both"/>
        <w:rPr>
          <w:rFonts w:ascii="Franklin Gothic Medium" w:eastAsia="Calibri" w:hAnsi="Franklin Gothic Medium" w:cs="Times New Roman"/>
          <w:sz w:val="24"/>
          <w:szCs w:val="24"/>
        </w:rPr>
      </w:pPr>
    </w:p>
    <w:p w14:paraId="0B79954B" w14:textId="77777777" w:rsidR="008100E9" w:rsidRPr="008100E9" w:rsidRDefault="008100E9" w:rsidP="008B3182">
      <w:pPr>
        <w:spacing w:after="0" w:line="276" w:lineRule="auto"/>
        <w:ind w:left="-426"/>
        <w:jc w:val="both"/>
        <w:rPr>
          <w:rFonts w:ascii="Franklin Gothic Medium" w:eastAsia="Calibri" w:hAnsi="Franklin Gothic Medium" w:cs="Times New Roman"/>
          <w:sz w:val="24"/>
          <w:szCs w:val="24"/>
        </w:rPr>
      </w:pPr>
      <w:r w:rsidRPr="008100E9">
        <w:rPr>
          <w:rFonts w:ascii="Franklin Gothic Medium" w:eastAsia="Calibri" w:hAnsi="Franklin Gothic Medium" w:cs="Times New Roman"/>
          <w:noProof/>
          <w:sz w:val="24"/>
          <w:szCs w:val="24"/>
          <w:lang w:eastAsia="el-GR"/>
        </w:rPr>
        <w:drawing>
          <wp:inline distT="0" distB="0" distL="0" distR="0" wp14:anchorId="742EBD1C" wp14:editId="3233440A">
            <wp:extent cx="6347460" cy="4511040"/>
            <wp:effectExtent l="0" t="0" r="0" b="3810"/>
            <wp:docPr id="10" name="Εικόνα 5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A7D41" w14:textId="77777777" w:rsidR="008B3182" w:rsidRDefault="008100E9" w:rsidP="008100E9">
      <w:pPr>
        <w:numPr>
          <w:ilvl w:val="0"/>
          <w:numId w:val="1"/>
        </w:numPr>
        <w:spacing w:before="240" w:after="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>Για την ολοκλήρωση της συναλλαγής μέσω IRIS, μετά τον «έλεγχο και πληρωμή», εμφανίζονται οι τέσσερις διαθέσιμες τράπεζες :</w:t>
      </w:r>
    </w:p>
    <w:p w14:paraId="4961DF18" w14:textId="189ECB50" w:rsidR="008B3182" w:rsidRDefault="008100E9" w:rsidP="008B3182">
      <w:pPr>
        <w:numPr>
          <w:ilvl w:val="0"/>
          <w:numId w:val="2"/>
        </w:numPr>
        <w:spacing w:before="240" w:after="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Alpha Bank, </w:t>
      </w:r>
    </w:p>
    <w:p w14:paraId="223D9838" w14:textId="77777777" w:rsidR="008B3182" w:rsidRDefault="008100E9" w:rsidP="008B3182">
      <w:pPr>
        <w:numPr>
          <w:ilvl w:val="0"/>
          <w:numId w:val="2"/>
        </w:numPr>
        <w:spacing w:before="240" w:after="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Εθνική, </w:t>
      </w:r>
    </w:p>
    <w:p w14:paraId="56DC9C92" w14:textId="77777777" w:rsidR="008B3182" w:rsidRDefault="008100E9" w:rsidP="008B3182">
      <w:pPr>
        <w:numPr>
          <w:ilvl w:val="0"/>
          <w:numId w:val="2"/>
        </w:numPr>
        <w:spacing w:before="240" w:after="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proofErr w:type="spellStart"/>
      <w:r w:rsidRPr="008100E9">
        <w:rPr>
          <w:rFonts w:ascii="Palatino Linotype" w:eastAsia="Calibri" w:hAnsi="Palatino Linotype" w:cs="Times New Roman"/>
          <w:sz w:val="24"/>
          <w:szCs w:val="24"/>
        </w:rPr>
        <w:t>Eurobank</w:t>
      </w:r>
      <w:proofErr w:type="spellEnd"/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και </w:t>
      </w:r>
    </w:p>
    <w:p w14:paraId="526102BC" w14:textId="3005500C" w:rsidR="008100E9" w:rsidRPr="008100E9" w:rsidRDefault="008100E9" w:rsidP="008B3182">
      <w:pPr>
        <w:numPr>
          <w:ilvl w:val="0"/>
          <w:numId w:val="2"/>
        </w:numPr>
        <w:spacing w:before="240" w:after="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>Πειραιώς.</w:t>
      </w:r>
    </w:p>
    <w:p w14:paraId="6EB2D1BE" w14:textId="77777777" w:rsidR="008100E9" w:rsidRPr="008100E9" w:rsidRDefault="008100E9" w:rsidP="008100E9">
      <w:pPr>
        <w:spacing w:before="240" w:after="0" w:line="276" w:lineRule="auto"/>
        <w:ind w:left="720"/>
        <w:jc w:val="both"/>
        <w:rPr>
          <w:rFonts w:ascii="Franklin Gothic Medium" w:eastAsia="Calibri" w:hAnsi="Franklin Gothic Medium" w:cs="Times New Roman"/>
          <w:sz w:val="24"/>
          <w:szCs w:val="24"/>
        </w:rPr>
      </w:pPr>
    </w:p>
    <w:p w14:paraId="5D2551FE" w14:textId="77777777" w:rsidR="008100E9" w:rsidRPr="008100E9" w:rsidRDefault="008100E9" w:rsidP="008100E9">
      <w:pPr>
        <w:spacing w:before="240" w:after="0" w:line="276" w:lineRule="auto"/>
        <w:ind w:left="360"/>
        <w:jc w:val="both"/>
        <w:rPr>
          <w:rFonts w:ascii="Franklin Gothic Medium" w:eastAsia="Calibri" w:hAnsi="Franklin Gothic Medium" w:cs="Times New Roman"/>
          <w:sz w:val="24"/>
          <w:szCs w:val="24"/>
        </w:rPr>
      </w:pPr>
      <w:r w:rsidRPr="008100E9">
        <w:rPr>
          <w:rFonts w:ascii="Franklin Gothic Medium" w:eastAsia="Calibri" w:hAnsi="Franklin Gothic Medium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3A104E7C" wp14:editId="1E9FCC4E">
            <wp:extent cx="5265420" cy="2552700"/>
            <wp:effectExtent l="0" t="0" r="0" b="0"/>
            <wp:docPr id="1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73BB" w14:textId="77777777" w:rsidR="008100E9" w:rsidRPr="008100E9" w:rsidRDefault="008100E9" w:rsidP="008100E9">
      <w:pPr>
        <w:numPr>
          <w:ilvl w:val="0"/>
          <w:numId w:val="1"/>
        </w:numPr>
        <w:spacing w:before="240" w:after="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Μετά την επιλογή της τράπεζας, </w:t>
      </w:r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πραγματοποιείται η μεταφορά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του χρήστη στο γνώριμο περιβάλλον ηλεκτρονικής τραπεζικής, που χρησιμοποιεί, όπου </w:t>
      </w:r>
      <w:r w:rsidRPr="008100E9">
        <w:rPr>
          <w:rFonts w:ascii="Palatino Linotype" w:eastAsia="Calibri" w:hAnsi="Palatino Linotype" w:cs="Times New Roman"/>
          <w:b/>
          <w:bCs/>
          <w:sz w:val="24"/>
          <w:szCs w:val="24"/>
        </w:rPr>
        <w:t>ολοκληρώνεται η  πληρωμή</w:t>
      </w: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με ηλεκτρονική μεταφορά πίστωσης απευθείας από τον τραπεζικό του λογαριασμό. </w:t>
      </w:r>
    </w:p>
    <w:p w14:paraId="37FE435B" w14:textId="77777777" w:rsidR="004D199B" w:rsidRDefault="008100E9" w:rsidP="004D199B">
      <w:pPr>
        <w:numPr>
          <w:ilvl w:val="0"/>
          <w:numId w:val="1"/>
        </w:numPr>
        <w:spacing w:before="240" w:after="0" w:line="276" w:lineRule="auto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Στο τέλος, το σύστημα επιστρέφει αυτόματα τον χρήστη στο περιβάλλον </w:t>
      </w:r>
      <w:proofErr w:type="spellStart"/>
      <w:r w:rsidRPr="008100E9">
        <w:rPr>
          <w:rFonts w:ascii="Palatino Linotype" w:eastAsia="Calibri" w:hAnsi="Palatino Linotype" w:cs="Times New Roman"/>
          <w:sz w:val="24"/>
          <w:szCs w:val="24"/>
        </w:rPr>
        <w:t>myAADE</w:t>
      </w:r>
      <w:proofErr w:type="spellEnd"/>
      <w:r w:rsidRPr="008100E9">
        <w:rPr>
          <w:rFonts w:ascii="Palatino Linotype" w:eastAsia="Calibri" w:hAnsi="Palatino Linotype" w:cs="Times New Roman"/>
          <w:sz w:val="24"/>
          <w:szCs w:val="24"/>
        </w:rPr>
        <w:t xml:space="preserve"> και εμφανίζεται στην οθόνη η επιτυχής ολοκλήρωση της  συναλλαγής στην τράπεζα, μαζί με τα απαραίτητα στοιχεία της: </w:t>
      </w:r>
    </w:p>
    <w:p w14:paraId="2DAFD3CE" w14:textId="5FBA69DB" w:rsidR="008100E9" w:rsidRPr="008100E9" w:rsidRDefault="004D199B" w:rsidP="004D199B">
      <w:pPr>
        <w:spacing w:before="240" w:after="0" w:line="276" w:lineRule="auto"/>
        <w:ind w:left="720"/>
        <w:jc w:val="both"/>
        <w:rPr>
          <w:rFonts w:ascii="Palatino Linotype" w:eastAsia="Calibri" w:hAnsi="Palatino Linotype" w:cs="Times New Roman"/>
          <w:sz w:val="24"/>
          <w:szCs w:val="24"/>
        </w:rPr>
      </w:pPr>
      <w:r w:rsidRPr="008B3182">
        <w:rPr>
          <w:rFonts w:ascii="Palatino Linotype" w:eastAsia="Calibri" w:hAnsi="Palatino Linotype" w:cs="Times New Roman"/>
          <w:sz w:val="24"/>
          <w:szCs w:val="24"/>
          <w:u w:val="single"/>
        </w:rPr>
        <w:t>Αριθμός</w:t>
      </w:r>
      <w:r w:rsidR="008100E9" w:rsidRPr="008B3182">
        <w:rPr>
          <w:rFonts w:ascii="Palatino Linotype" w:eastAsia="Calibri" w:hAnsi="Palatino Linotype" w:cs="Times New Roman"/>
          <w:sz w:val="24"/>
          <w:szCs w:val="24"/>
          <w:u w:val="single"/>
        </w:rPr>
        <w:t xml:space="preserve"> συναλλαγής, ημερομηνία, ώρα και ποσό</w:t>
      </w:r>
      <w:r w:rsidR="008100E9" w:rsidRPr="008100E9">
        <w:rPr>
          <w:rFonts w:ascii="Palatino Linotype" w:eastAsia="Calibri" w:hAnsi="Palatino Linotype" w:cs="Times New Roman"/>
          <w:sz w:val="24"/>
          <w:szCs w:val="24"/>
        </w:rPr>
        <w:t xml:space="preserve">. </w:t>
      </w:r>
    </w:p>
    <w:p w14:paraId="4D5D5DE0" w14:textId="77777777" w:rsidR="008100E9" w:rsidRPr="008100E9" w:rsidRDefault="008100E9" w:rsidP="008100E9">
      <w:pPr>
        <w:spacing w:before="240" w:after="0" w:line="276" w:lineRule="auto"/>
        <w:ind w:left="720"/>
        <w:jc w:val="both"/>
        <w:rPr>
          <w:rFonts w:ascii="Franklin Gothic Medium" w:eastAsia="Calibri" w:hAnsi="Franklin Gothic Medium" w:cs="Times New Roman"/>
          <w:sz w:val="24"/>
          <w:szCs w:val="24"/>
        </w:rPr>
      </w:pPr>
    </w:p>
    <w:p w14:paraId="11E744A0" w14:textId="77777777" w:rsidR="008100E9" w:rsidRPr="008100E9" w:rsidRDefault="008100E9" w:rsidP="008B3182">
      <w:pPr>
        <w:spacing w:after="0" w:line="276" w:lineRule="auto"/>
        <w:ind w:left="-567"/>
        <w:jc w:val="both"/>
        <w:rPr>
          <w:rFonts w:ascii="Franklin Gothic Medium" w:eastAsia="Calibri" w:hAnsi="Franklin Gothic Medium" w:cs="Times New Roman"/>
          <w:sz w:val="24"/>
          <w:szCs w:val="24"/>
        </w:rPr>
      </w:pPr>
      <w:r w:rsidRPr="008100E9">
        <w:rPr>
          <w:rFonts w:ascii="Franklin Gothic Medium" w:eastAsia="Calibri" w:hAnsi="Franklin Gothic Medium" w:cs="Times New Roman"/>
          <w:noProof/>
          <w:sz w:val="24"/>
          <w:szCs w:val="24"/>
          <w:lang w:eastAsia="el-GR"/>
        </w:rPr>
        <w:drawing>
          <wp:inline distT="0" distB="0" distL="0" distR="0" wp14:anchorId="736D9D55" wp14:editId="3CD50E14">
            <wp:extent cx="6027420" cy="3299460"/>
            <wp:effectExtent l="0" t="0" r="0" b="0"/>
            <wp:docPr id="12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E72A1" w14:textId="2BD624CD" w:rsidR="008100E9" w:rsidRPr="00AD6868" w:rsidRDefault="00AD6868" w:rsidP="00AD6868">
      <w:pPr>
        <w:spacing w:before="120" w:after="120" w:line="36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>
        <w:rPr>
          <w:rFonts w:ascii="Palatino Linotype" w:eastAsia="Calibri" w:hAnsi="Palatino Linotype" w:cs="Tahoma"/>
          <w:sz w:val="24"/>
          <w:szCs w:val="24"/>
          <w:lang w:eastAsia="x-none"/>
        </w:rPr>
        <w:lastRenderedPageBreak/>
        <w:t>Συνημμένα σας αποστέλλεται το Δελτίο Τύπου.</w:t>
      </w:r>
    </w:p>
    <w:bookmarkEnd w:id="1"/>
    <w:p w14:paraId="2EB9E014" w14:textId="77777777" w:rsidR="00AD6868" w:rsidRDefault="00AD6868" w:rsidP="00C60A22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  <w:sz w:val="24"/>
          <w:szCs w:val="24"/>
        </w:rPr>
      </w:pPr>
    </w:p>
    <w:p w14:paraId="098CCFF3" w14:textId="350C2A27" w:rsidR="009354DB" w:rsidRPr="0024185F" w:rsidRDefault="009354DB" w:rsidP="00C60A22">
      <w:pPr>
        <w:spacing w:before="120" w:after="120" w:line="360" w:lineRule="auto"/>
        <w:ind w:right="-51"/>
        <w:jc w:val="center"/>
        <w:rPr>
          <w:rFonts w:ascii="Palatino Linotype" w:eastAsia="Calibri" w:hAnsi="Palatino Linotype" w:cs="Tahoma"/>
          <w:sz w:val="24"/>
          <w:szCs w:val="24"/>
        </w:rPr>
      </w:pPr>
      <w:r w:rsidRPr="0024185F">
        <w:rPr>
          <w:rFonts w:ascii="Palatino Linotype" w:eastAsia="Calibri" w:hAnsi="Palatino Linotype" w:cs="Tahoma"/>
          <w:sz w:val="24"/>
          <w:szCs w:val="24"/>
        </w:rPr>
        <w:t>Με τιμή</w:t>
      </w:r>
    </w:p>
    <w:p w14:paraId="2307A501" w14:textId="77777777" w:rsidR="00C60A22" w:rsidRPr="0024185F" w:rsidRDefault="00C60A22" w:rsidP="00C60A22">
      <w:pPr>
        <w:spacing w:before="120" w:after="120" w:line="360" w:lineRule="auto"/>
        <w:ind w:right="-51"/>
        <w:jc w:val="center"/>
        <w:rPr>
          <w:rFonts w:ascii="Palatino Linotype" w:eastAsia="Times New Roman" w:hAnsi="Palatino Linotype" w:cs="Tahoma"/>
          <w:sz w:val="24"/>
          <w:szCs w:val="24"/>
          <w:lang w:val="x-none" w:eastAsia="x-none"/>
        </w:rPr>
      </w:pPr>
    </w:p>
    <w:p w14:paraId="7A12461C" w14:textId="635084E8" w:rsidR="009354DB" w:rsidRPr="0024185F" w:rsidRDefault="009354DB" w:rsidP="00C60A22">
      <w:pPr>
        <w:spacing w:before="120" w:after="120" w:line="360" w:lineRule="auto"/>
        <w:ind w:right="-51"/>
        <w:jc w:val="center"/>
        <w:rPr>
          <w:rFonts w:ascii="Palatino Linotype" w:eastAsia="Times New Roman" w:hAnsi="Palatino Linotype" w:cs="Tahoma"/>
          <w:sz w:val="24"/>
          <w:szCs w:val="24"/>
          <w:lang w:val="x-none" w:eastAsia="x-none"/>
        </w:rPr>
      </w:pPr>
      <w:r w:rsidRPr="0024185F">
        <w:rPr>
          <w:rFonts w:ascii="Palatino Linotype" w:eastAsia="Times New Roman" w:hAnsi="Palatino Linotype" w:cs="Tahoma"/>
          <w:sz w:val="24"/>
          <w:szCs w:val="24"/>
          <w:lang w:val="x-none" w:eastAsia="x-none"/>
        </w:rPr>
        <w:t>Ο Πρόεδρος</w:t>
      </w:r>
    </w:p>
    <w:p w14:paraId="06E80AE7" w14:textId="7751E057" w:rsidR="00855B29" w:rsidRPr="0024185F" w:rsidRDefault="009354DB" w:rsidP="00C60A22">
      <w:pPr>
        <w:spacing w:before="120" w:after="120" w:line="360" w:lineRule="auto"/>
        <w:jc w:val="center"/>
        <w:rPr>
          <w:sz w:val="24"/>
          <w:szCs w:val="24"/>
        </w:rPr>
      </w:pPr>
      <w:r w:rsidRPr="0024185F">
        <w:rPr>
          <w:rFonts w:ascii="Palatino Linotype" w:eastAsia="Calibri" w:hAnsi="Palatino Linotype" w:cs="Tahoma"/>
          <w:sz w:val="24"/>
          <w:szCs w:val="24"/>
        </w:rPr>
        <w:t xml:space="preserve">Γεώργιος </w:t>
      </w:r>
      <w:proofErr w:type="spellStart"/>
      <w:r w:rsidRPr="0024185F">
        <w:rPr>
          <w:rFonts w:ascii="Palatino Linotype" w:eastAsia="Calibri" w:hAnsi="Palatino Linotype" w:cs="Tahoma"/>
          <w:sz w:val="24"/>
          <w:szCs w:val="24"/>
        </w:rPr>
        <w:t>Ρούσκας</w:t>
      </w:r>
      <w:proofErr w:type="spellEnd"/>
    </w:p>
    <w:sectPr w:rsidR="00855B29" w:rsidRPr="002418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415C"/>
    <w:multiLevelType w:val="hybridMultilevel"/>
    <w:tmpl w:val="31F290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34B52"/>
    <w:multiLevelType w:val="hybridMultilevel"/>
    <w:tmpl w:val="32C89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B2"/>
    <w:rsid w:val="000C3D80"/>
    <w:rsid w:val="00151DD9"/>
    <w:rsid w:val="001701EF"/>
    <w:rsid w:val="0024185F"/>
    <w:rsid w:val="0028248B"/>
    <w:rsid w:val="00332277"/>
    <w:rsid w:val="00352AB6"/>
    <w:rsid w:val="003D6F4D"/>
    <w:rsid w:val="004574AD"/>
    <w:rsid w:val="004D199B"/>
    <w:rsid w:val="00600AF7"/>
    <w:rsid w:val="0076467B"/>
    <w:rsid w:val="008100E9"/>
    <w:rsid w:val="008B3182"/>
    <w:rsid w:val="008B5F7C"/>
    <w:rsid w:val="009354DB"/>
    <w:rsid w:val="00954E61"/>
    <w:rsid w:val="00AD6868"/>
    <w:rsid w:val="00C60A22"/>
    <w:rsid w:val="00CC1818"/>
    <w:rsid w:val="00D3278F"/>
    <w:rsid w:val="00EF139A"/>
    <w:rsid w:val="00F6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5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DD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D68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68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DD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D68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aade.gr/anakoinoseis/deltio-typoy-02022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tritoselsa</cp:lastModifiedBy>
  <cp:revision>3</cp:revision>
  <dcterms:created xsi:type="dcterms:W3CDTF">2022-02-04T08:29:00Z</dcterms:created>
  <dcterms:modified xsi:type="dcterms:W3CDTF">2022-02-04T08:29:00Z</dcterms:modified>
</cp:coreProperties>
</file>