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71F21" w:rsidTr="00171F21">
        <w:trPr>
          <w:trHeight w:val="948"/>
        </w:trPr>
        <w:tc>
          <w:tcPr>
            <w:tcW w:w="4039" w:type="dxa"/>
            <w:hideMark/>
          </w:tcPr>
          <w:p w:rsidR="00171F21" w:rsidRDefault="00171F21" w:rsidP="002D6C7C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002E5EFF" wp14:editId="0DFEFB23">
                  <wp:extent cx="580390" cy="57277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171F21" w:rsidRDefault="00171F21" w:rsidP="002D6C7C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:rsidR="00171F21" w:rsidRDefault="00171F21" w:rsidP="002D6C7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71F21" w:rsidTr="00171F21">
        <w:trPr>
          <w:trHeight w:val="252"/>
        </w:trPr>
        <w:tc>
          <w:tcPr>
            <w:tcW w:w="4039" w:type="dxa"/>
            <w:hideMark/>
          </w:tcPr>
          <w:p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:rsidR="00171F21" w:rsidRDefault="00171F21" w:rsidP="00BD154F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 w:rsidR="00BD154F">
              <w:rPr>
                <w:rFonts w:ascii="Book Antiqua" w:hAnsi="Book Antiqua"/>
              </w:rPr>
              <w:t>12</w:t>
            </w:r>
            <w:r>
              <w:rPr>
                <w:rFonts w:ascii="Book Antiqua" w:hAnsi="Book Antiqua"/>
              </w:rPr>
              <w:t xml:space="preserve"> </w:t>
            </w:r>
            <w:r w:rsidR="00157F0D">
              <w:rPr>
                <w:rFonts w:ascii="Book Antiqua" w:hAnsi="Book Antiqua"/>
              </w:rPr>
              <w:t>Μαρτίου</w:t>
            </w:r>
            <w:r>
              <w:rPr>
                <w:rFonts w:ascii="Book Antiqua" w:hAnsi="Book Antiqua"/>
              </w:rPr>
              <w:t xml:space="preserve"> 2024</w:t>
            </w:r>
          </w:p>
        </w:tc>
      </w:tr>
      <w:tr w:rsidR="00171F21" w:rsidTr="00171F21">
        <w:trPr>
          <w:trHeight w:val="236"/>
        </w:trPr>
        <w:tc>
          <w:tcPr>
            <w:tcW w:w="4039" w:type="dxa"/>
            <w:hideMark/>
          </w:tcPr>
          <w:p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:rsidR="00171F21" w:rsidRDefault="00171F21" w:rsidP="002D6C7C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71F21" w:rsidTr="00171F21">
        <w:trPr>
          <w:trHeight w:val="236"/>
        </w:trPr>
        <w:tc>
          <w:tcPr>
            <w:tcW w:w="4039" w:type="dxa"/>
            <w:hideMark/>
          </w:tcPr>
          <w:p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:rsidR="00171F21" w:rsidRDefault="00171F21" w:rsidP="002D6C7C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:rsidR="00171F21" w:rsidRPr="0073576B" w:rsidRDefault="00171F21" w:rsidP="002D6C7C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>
              <w:rPr>
                <w:rFonts w:ascii="Book Antiqua" w:hAnsi="Book Antiqua"/>
              </w:rPr>
              <w:t>Αριθμ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  <w:proofErr w:type="spellStart"/>
            <w:r>
              <w:rPr>
                <w:rFonts w:ascii="Book Antiqua" w:hAnsi="Book Antiqua"/>
              </w:rPr>
              <w:t>πρωτ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  <w:r w:rsidR="00BD154F">
              <w:rPr>
                <w:rFonts w:ascii="Book Antiqua" w:hAnsi="Book Antiqua"/>
              </w:rPr>
              <w:t>313</w:t>
            </w:r>
          </w:p>
          <w:p w:rsidR="00171F21" w:rsidRDefault="00171F21" w:rsidP="002D6C7C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71F21" w:rsidTr="00171F21">
        <w:trPr>
          <w:trHeight w:val="899"/>
        </w:trPr>
        <w:tc>
          <w:tcPr>
            <w:tcW w:w="4039" w:type="dxa"/>
            <w:hideMark/>
          </w:tcPr>
          <w:p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:rsidR="00171F21" w:rsidRDefault="00171F21" w:rsidP="002D6C7C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:rsidR="00171F21" w:rsidRDefault="00171F21" w:rsidP="002D6C7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hideMark/>
          </w:tcPr>
          <w:p w:rsidR="00171F21" w:rsidRDefault="00171F21" w:rsidP="002D6C7C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:rsidR="00171F21" w:rsidRDefault="00171F21" w:rsidP="002D6C7C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Όλους τους συμβολαιογράφους</w:t>
            </w:r>
          </w:p>
          <w:p w:rsidR="00171F21" w:rsidRDefault="00171F21" w:rsidP="002D6C7C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:rsidR="00171F21" w:rsidRDefault="00171F21" w:rsidP="00171F21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</w:pPr>
    </w:p>
    <w:p w:rsidR="00171F21" w:rsidRDefault="00171F21" w:rsidP="00171F21">
      <w:pPr>
        <w:spacing w:after="240" w:line="240" w:lineRule="auto"/>
        <w:jc w:val="both"/>
        <w:rPr>
          <w:rFonts w:ascii="Book Antiqua" w:hAnsi="Book Antiqua"/>
          <w:b/>
          <w:spacing w:val="40"/>
          <w:sz w:val="26"/>
          <w:szCs w:val="26"/>
        </w:rPr>
      </w:pPr>
      <w:r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  <w:t>ΘΕΜΑ</w:t>
      </w:r>
      <w:r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  <w:t xml:space="preserve">: </w:t>
      </w:r>
      <w:r>
        <w:rPr>
          <w:rFonts w:ascii="Book Antiqua" w:hAnsi="Book Antiqua"/>
          <w:b/>
          <w:spacing w:val="40"/>
          <w:sz w:val="26"/>
          <w:szCs w:val="26"/>
        </w:rPr>
        <w:t>«Κα</w:t>
      </w:r>
      <w:r w:rsidR="00BD154F">
        <w:rPr>
          <w:rFonts w:ascii="Book Antiqua" w:hAnsi="Book Antiqua"/>
          <w:b/>
          <w:spacing w:val="40"/>
          <w:sz w:val="26"/>
          <w:szCs w:val="26"/>
        </w:rPr>
        <w:t>θορισμός διαδικασίας απόδοσης εισφορών υπέρ του Ταμείου Χρηματοδοτήσεως Δικαστικών Κτιρίων α</w:t>
      </w:r>
      <w:bookmarkStart w:id="0" w:name="_GoBack"/>
      <w:r w:rsidR="00BD154F">
        <w:rPr>
          <w:rFonts w:ascii="Book Antiqua" w:hAnsi="Book Antiqua"/>
          <w:b/>
          <w:spacing w:val="40"/>
          <w:sz w:val="26"/>
          <w:szCs w:val="26"/>
        </w:rPr>
        <w:t>πό τις συμβολαιογραφικές πράξεις</w:t>
      </w:r>
      <w:r>
        <w:rPr>
          <w:rStyle w:val="a3"/>
          <w:rFonts w:ascii="Book Antiqua" w:hAnsi="Book Antiqua" w:cs="Arial"/>
          <w:color w:val="5A5D60"/>
          <w:sz w:val="26"/>
          <w:szCs w:val="26"/>
          <w:shd w:val="clear" w:color="auto" w:fill="FFFFFF"/>
        </w:rPr>
        <w:t>»</w:t>
      </w:r>
      <w:bookmarkEnd w:id="0"/>
    </w:p>
    <w:p w:rsidR="00171F21" w:rsidRDefault="00171F21" w:rsidP="00171F2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</w:p>
    <w:p w:rsidR="00103EFC" w:rsidRDefault="00103EFC" w:rsidP="00171F2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</w:p>
    <w:p w:rsidR="00103EFC" w:rsidRDefault="00103EFC" w:rsidP="00171F2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</w:p>
    <w:p w:rsidR="00171F21" w:rsidRPr="00103EFC" w:rsidRDefault="00171F21" w:rsidP="00171F2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</w:rPr>
      </w:pPr>
      <w:r w:rsidRPr="00103EFC">
        <w:rPr>
          <w:rFonts w:ascii="Book Antiqua" w:hAnsi="Book Antiqua" w:cs="Arial"/>
        </w:rPr>
        <w:t>Κυρίες και κύριοι συνάδελφοι,</w:t>
      </w:r>
    </w:p>
    <w:p w:rsidR="00171F21" w:rsidRPr="00103EFC" w:rsidRDefault="00157F0D" w:rsidP="00103EFC">
      <w:pPr>
        <w:pStyle w:val="Web"/>
        <w:shd w:val="clear" w:color="auto" w:fill="FFFFFF"/>
        <w:tabs>
          <w:tab w:val="left" w:pos="426"/>
        </w:tabs>
        <w:jc w:val="both"/>
        <w:rPr>
          <w:rFonts w:ascii="Book Antiqua" w:hAnsi="Book Antiqua" w:cs="Arial"/>
        </w:rPr>
      </w:pPr>
      <w:r w:rsidRPr="00103EFC">
        <w:rPr>
          <w:rFonts w:ascii="Book Antiqua" w:hAnsi="Book Antiqua" w:cs="Arial"/>
        </w:rPr>
        <w:tab/>
      </w:r>
      <w:r w:rsidRPr="00103EFC">
        <w:rPr>
          <w:rFonts w:ascii="Book Antiqua" w:hAnsi="Book Antiqua" w:cs="Arial"/>
        </w:rPr>
        <w:tab/>
        <w:t xml:space="preserve">σας </w:t>
      </w:r>
      <w:r w:rsidR="00BD154F" w:rsidRPr="00103EFC">
        <w:rPr>
          <w:rFonts w:ascii="Book Antiqua" w:hAnsi="Book Antiqua" w:cs="Arial"/>
        </w:rPr>
        <w:t xml:space="preserve">διαβιβάζουμε συνημμένα την Κοινή Απόφαση Υπουργών Εθνικής Οικονομίας-Οικονομικών &amp; Δικαιοσύνης (ΦΕΚ 1655/11.3.2024, τ. Β’) σχετικά με τον τρόπο και </w:t>
      </w:r>
      <w:r w:rsidR="00103EFC">
        <w:rPr>
          <w:rFonts w:ascii="Book Antiqua" w:hAnsi="Book Antiqua" w:cs="Arial"/>
        </w:rPr>
        <w:t>τη</w:t>
      </w:r>
      <w:r w:rsidR="00BD154F" w:rsidRPr="00103EFC">
        <w:rPr>
          <w:rFonts w:ascii="Book Antiqua" w:hAnsi="Book Antiqua" w:cs="Arial"/>
        </w:rPr>
        <w:t xml:space="preserve"> διαδικασία απόδοσης των εισφορών του Ταμείου Χρηματοδοτήσεως Δικαστικών Κτιρίων (</w:t>
      </w:r>
      <w:proofErr w:type="spellStart"/>
      <w:r w:rsidR="00BD154F" w:rsidRPr="00103EFC">
        <w:rPr>
          <w:rFonts w:ascii="Book Antiqua" w:hAnsi="Book Antiqua" w:cs="Arial"/>
        </w:rPr>
        <w:t>μεγαρόσημα</w:t>
      </w:r>
      <w:proofErr w:type="spellEnd"/>
      <w:r w:rsidR="00BD154F" w:rsidRPr="00103EFC">
        <w:rPr>
          <w:rFonts w:ascii="Book Antiqua" w:hAnsi="Book Antiqua" w:cs="Arial"/>
        </w:rPr>
        <w:t>)</w:t>
      </w:r>
      <w:r w:rsidR="00103EFC">
        <w:rPr>
          <w:rFonts w:ascii="Book Antiqua" w:hAnsi="Book Antiqua" w:cs="Arial"/>
        </w:rPr>
        <w:t xml:space="preserve"> από τις συμβολαιογραφικές πράξεις</w:t>
      </w:r>
      <w:r w:rsidR="00BD154F" w:rsidRPr="00103EFC">
        <w:rPr>
          <w:rFonts w:ascii="Book Antiqua" w:hAnsi="Book Antiqua" w:cs="Arial"/>
        </w:rPr>
        <w:t>, με ημερομηνία έναρξης ισχύος αυτής την 11</w:t>
      </w:r>
      <w:r w:rsidR="00BD154F" w:rsidRPr="00103EFC">
        <w:rPr>
          <w:rFonts w:ascii="Book Antiqua" w:hAnsi="Book Antiqua" w:cs="Arial"/>
          <w:vertAlign w:val="superscript"/>
        </w:rPr>
        <w:t>η</w:t>
      </w:r>
      <w:r w:rsidR="00BD154F" w:rsidRPr="00103EFC">
        <w:rPr>
          <w:rFonts w:ascii="Book Antiqua" w:hAnsi="Book Antiqua" w:cs="Arial"/>
        </w:rPr>
        <w:t>.3.2024.</w:t>
      </w:r>
    </w:p>
    <w:p w:rsidR="00171F21" w:rsidRPr="00103EFC" w:rsidRDefault="00171F21" w:rsidP="00171F2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center"/>
        <w:rPr>
          <w:rFonts w:ascii="Book Antiqua" w:hAnsi="Book Antiqua" w:cs="Tahoma"/>
          <w:lang w:eastAsia="x-none"/>
        </w:rPr>
      </w:pPr>
      <w:r w:rsidRPr="00103EFC">
        <w:rPr>
          <w:rFonts w:ascii="Book Antiqua" w:hAnsi="Book Antiqua" w:cs="Tahoma"/>
          <w:lang w:eastAsia="x-none"/>
        </w:rPr>
        <w:t>Με τιμή</w:t>
      </w:r>
    </w:p>
    <w:p w:rsidR="00171F21" w:rsidRPr="00103EFC" w:rsidRDefault="00171F21" w:rsidP="00171F21">
      <w:pPr>
        <w:spacing w:after="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</w:p>
    <w:p w:rsidR="00171F21" w:rsidRPr="00103EFC" w:rsidRDefault="00171F21" w:rsidP="00171F21">
      <w:pPr>
        <w:spacing w:after="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  <w:r w:rsidRPr="00103EFC">
        <w:rPr>
          <w:rFonts w:ascii="Book Antiqua" w:eastAsia="Times New Roman" w:hAnsi="Book Antiqua" w:cs="Tahoma"/>
          <w:sz w:val="24"/>
          <w:szCs w:val="24"/>
          <w:lang w:eastAsia="x-none"/>
        </w:rPr>
        <w:t>Ο Πρόεδρος</w:t>
      </w:r>
    </w:p>
    <w:p w:rsidR="00171F21" w:rsidRPr="00103EFC" w:rsidRDefault="00171F21" w:rsidP="00171F21">
      <w:pPr>
        <w:spacing w:after="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</w:p>
    <w:p w:rsidR="00171F21" w:rsidRPr="00103EFC" w:rsidRDefault="00171F21" w:rsidP="00171F21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  <w:r w:rsidRPr="00103EFC">
        <w:rPr>
          <w:rFonts w:ascii="Book Antiqua" w:eastAsia="Times New Roman" w:hAnsi="Book Antiqua" w:cs="Tahoma"/>
          <w:sz w:val="24"/>
          <w:szCs w:val="24"/>
          <w:lang w:eastAsia="x-none"/>
        </w:rPr>
        <w:t>Γεώργιος Ρούσκας</w:t>
      </w:r>
    </w:p>
    <w:p w:rsidR="00A85B77" w:rsidRPr="00103EFC" w:rsidRDefault="00A85B77">
      <w:pPr>
        <w:rPr>
          <w:rFonts w:ascii="Book Antiqua" w:hAnsi="Book Antiqua"/>
          <w:sz w:val="24"/>
          <w:szCs w:val="24"/>
        </w:rPr>
      </w:pPr>
    </w:p>
    <w:sectPr w:rsidR="00A85B77" w:rsidRPr="00103E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3DC"/>
    <w:multiLevelType w:val="hybridMultilevel"/>
    <w:tmpl w:val="96D87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087C"/>
    <w:multiLevelType w:val="hybridMultilevel"/>
    <w:tmpl w:val="5456D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005BC"/>
    <w:multiLevelType w:val="hybridMultilevel"/>
    <w:tmpl w:val="7E3C2DE6"/>
    <w:lvl w:ilvl="0" w:tplc="4ACE122C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DD"/>
    <w:rsid w:val="00103EFC"/>
    <w:rsid w:val="00152E66"/>
    <w:rsid w:val="00157F0D"/>
    <w:rsid w:val="00171F21"/>
    <w:rsid w:val="004813DD"/>
    <w:rsid w:val="0048415C"/>
    <w:rsid w:val="00495B18"/>
    <w:rsid w:val="004B7E5E"/>
    <w:rsid w:val="00625FD5"/>
    <w:rsid w:val="00652C3D"/>
    <w:rsid w:val="006F7B84"/>
    <w:rsid w:val="0073576B"/>
    <w:rsid w:val="008B5D74"/>
    <w:rsid w:val="00A43C2B"/>
    <w:rsid w:val="00A76B87"/>
    <w:rsid w:val="00A85B77"/>
    <w:rsid w:val="00BA5B75"/>
    <w:rsid w:val="00BB0727"/>
    <w:rsid w:val="00B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1F2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1F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1F2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1F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tritoselsa</dc:creator>
  <cp:lastModifiedBy>tritoselsa</cp:lastModifiedBy>
  <cp:revision>2</cp:revision>
  <cp:lastPrinted>2024-03-05T09:56:00Z</cp:lastPrinted>
  <dcterms:created xsi:type="dcterms:W3CDTF">2024-03-12T16:12:00Z</dcterms:created>
  <dcterms:modified xsi:type="dcterms:W3CDTF">2024-03-12T16:12:00Z</dcterms:modified>
</cp:coreProperties>
</file>