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8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92"/>
        <w:gridCol w:w="4895"/>
      </w:tblGrid>
      <w:tr w:rsidR="004D2509" w:rsidTr="004D2509"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 w:hanging="360"/>
              <w:jc w:val="center"/>
              <w:rPr>
                <w:rFonts w:ascii="Georgia" w:hAnsi="Georgia"/>
                <w:szCs w:val="20"/>
                <w:lang w:val="el-GR"/>
              </w:rPr>
            </w:pPr>
            <w:r>
              <w:rPr>
                <w:rFonts w:ascii="Georgia" w:hAnsi="Georgia"/>
                <w:lang w:val="el-GR"/>
              </w:rPr>
              <w:t xml:space="preserve">  </w:t>
            </w:r>
            <w:r>
              <w:rPr>
                <w:rFonts w:ascii="Georgia" w:hAnsi="Georgia"/>
                <w:noProof/>
                <w:sz w:val="20"/>
                <w:lang w:val="el-GR" w:eastAsia="el-GR"/>
              </w:rPr>
              <w:drawing>
                <wp:inline distT="0" distB="0" distL="0" distR="0">
                  <wp:extent cx="668020" cy="564515"/>
                  <wp:effectExtent l="0" t="0" r="0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szCs w:val="20"/>
                <w:lang w:val="el-GR"/>
              </w:rPr>
            </w:pPr>
          </w:p>
        </w:tc>
        <w:tc>
          <w:tcPr>
            <w:tcW w:w="4894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pacing w:val="40"/>
                <w:sz w:val="32"/>
                <w:szCs w:val="32"/>
                <w:u w:val="double"/>
                <w:lang w:val="el-GR"/>
              </w:rPr>
            </w:pPr>
          </w:p>
        </w:tc>
      </w:tr>
      <w:tr w:rsidR="004D2509" w:rsidTr="004D2509"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sz w:val="18"/>
                <w:lang w:val="el-GR"/>
              </w:rPr>
              <w:t>ΕΛΛΗΝΙΚΗ ΔΗΜΟΚΡΑΤΙΑ</w:t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20"/>
                <w:lang w:val="el-GR"/>
              </w:rPr>
            </w:pPr>
          </w:p>
        </w:tc>
        <w:tc>
          <w:tcPr>
            <w:tcW w:w="4894" w:type="dxa"/>
            <w:hideMark/>
          </w:tcPr>
          <w:p w:rsidR="004D2509" w:rsidRDefault="004D2509" w:rsidP="004D2509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pacing w:val="40"/>
                <w:sz w:val="32"/>
                <w:szCs w:val="32"/>
                <w:u w:val="double"/>
                <w:lang w:val="el-GR"/>
              </w:rPr>
              <w:t>ΕΓΚΥΚΛΙΟΣ</w:t>
            </w:r>
            <w:r>
              <w:rPr>
                <w:rFonts w:ascii="Georgia" w:hAnsi="Georgia"/>
                <w:b/>
                <w:spacing w:val="40"/>
                <w:sz w:val="32"/>
                <w:szCs w:val="32"/>
                <w:u w:val="double"/>
                <w:lang w:val="en-US"/>
              </w:rPr>
              <w:t xml:space="preserve"> 1</w:t>
            </w:r>
            <w:r>
              <w:rPr>
                <w:rFonts w:ascii="Georgia" w:hAnsi="Georgia"/>
                <w:b/>
                <w:spacing w:val="40"/>
                <w:sz w:val="32"/>
                <w:szCs w:val="32"/>
                <w:u w:val="double"/>
                <w:lang w:val="el-GR"/>
              </w:rPr>
              <w:t>2</w:t>
            </w:r>
            <w:r>
              <w:rPr>
                <w:rFonts w:ascii="Georgia" w:hAnsi="Georgia"/>
                <w:b/>
                <w:spacing w:val="40"/>
                <w:sz w:val="32"/>
                <w:szCs w:val="32"/>
                <w:u w:val="double"/>
                <w:vertAlign w:val="superscript"/>
                <w:lang w:val="el-GR"/>
              </w:rPr>
              <w:t>η</w:t>
            </w:r>
          </w:p>
        </w:tc>
      </w:tr>
      <w:tr w:rsidR="004D2509" w:rsidTr="004D2509"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sz w:val="18"/>
                <w:lang w:val="el-GR"/>
              </w:rPr>
              <w:t>ΥΠΟΥΡΓΕΙΟ ΔΙΚΑΙΟΣΥΝΗΣ</w:t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16"/>
                <w:szCs w:val="20"/>
                <w:lang w:val="el-GR"/>
              </w:rPr>
            </w:pPr>
          </w:p>
        </w:tc>
        <w:tc>
          <w:tcPr>
            <w:tcW w:w="4894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/>
                <w:sz w:val="16"/>
                <w:szCs w:val="20"/>
                <w:lang w:val="el-GR"/>
              </w:rPr>
            </w:pPr>
          </w:p>
        </w:tc>
      </w:tr>
      <w:tr w:rsidR="004D2509" w:rsidTr="004D2509">
        <w:trPr>
          <w:trHeight w:val="219"/>
        </w:trPr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rFonts w:ascii="Georgia" w:hAnsi="Georgia"/>
                <w:b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18"/>
                <w:szCs w:val="20"/>
                <w:lang w:val="el-GR"/>
              </w:rPr>
              <w:t>ΣΥΝΤΟΝΙΣΤΙΚΗ ΕΠΙΤΡΟΠΗ</w:t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20"/>
                <w:lang w:val="el-GR"/>
              </w:rPr>
            </w:pPr>
          </w:p>
        </w:tc>
        <w:tc>
          <w:tcPr>
            <w:tcW w:w="4894" w:type="dxa"/>
            <w:hideMark/>
          </w:tcPr>
          <w:p w:rsidR="004D2509" w:rsidRDefault="004D2509" w:rsidP="004D2509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sz w:val="22"/>
                <w:szCs w:val="22"/>
                <w:lang w:val="el-GR"/>
              </w:rPr>
              <w:t>Αθήνα,  5 Απριλίου 2024</w:t>
            </w:r>
          </w:p>
        </w:tc>
      </w:tr>
      <w:tr w:rsidR="004D2509" w:rsidTr="004D2509"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18"/>
                <w:lang w:val="el-GR"/>
              </w:rPr>
              <w:t xml:space="preserve">ΣΥΜΒΟΛΑΙΟΓΡΑΦΙΚΩΝ </w:t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20"/>
                <w:lang w:val="el-GR"/>
              </w:rPr>
            </w:pPr>
          </w:p>
        </w:tc>
        <w:tc>
          <w:tcPr>
            <w:tcW w:w="4894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/>
                <w:sz w:val="16"/>
                <w:szCs w:val="20"/>
                <w:lang w:val="el-GR"/>
              </w:rPr>
            </w:pPr>
          </w:p>
        </w:tc>
      </w:tr>
      <w:tr w:rsidR="004D2509" w:rsidTr="004D2509">
        <w:tc>
          <w:tcPr>
            <w:tcW w:w="3898" w:type="dxa"/>
            <w:hideMark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18"/>
                <w:lang w:val="el-GR"/>
              </w:rPr>
              <w:t>ΣΥΛΛΟΓΩΝ</w:t>
            </w:r>
            <w:r>
              <w:rPr>
                <w:rFonts w:ascii="Georgia" w:hAnsi="Georgia"/>
                <w:b/>
                <w:sz w:val="18"/>
                <w:szCs w:val="20"/>
                <w:lang w:val="el-GR"/>
              </w:rPr>
              <w:t xml:space="preserve">  ΕΛΛΑΔΟΣ</w:t>
            </w: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b/>
                <w:sz w:val="16"/>
                <w:szCs w:val="20"/>
                <w:lang w:val="el-GR"/>
              </w:rPr>
            </w:pPr>
          </w:p>
        </w:tc>
        <w:tc>
          <w:tcPr>
            <w:tcW w:w="4894" w:type="dxa"/>
            <w:hideMark/>
          </w:tcPr>
          <w:p w:rsidR="004D2509" w:rsidRPr="00541A8E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l-GR"/>
              </w:rPr>
              <w:t>Αριθμ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33</w:t>
            </w:r>
            <w:r w:rsidR="00541A8E">
              <w:rPr>
                <w:rFonts w:ascii="Book Antiqua" w:hAnsi="Book Antiqua"/>
                <w:b/>
                <w:sz w:val="22"/>
                <w:szCs w:val="22"/>
                <w:lang w:val="el-GR"/>
              </w:rPr>
              <w:t>8</w:t>
            </w:r>
          </w:p>
        </w:tc>
      </w:tr>
      <w:tr w:rsidR="004D2509" w:rsidRPr="00F61DD6" w:rsidTr="004D2509">
        <w:tc>
          <w:tcPr>
            <w:tcW w:w="3898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z w:val="18"/>
                <w:lang w:val="el-GR"/>
              </w:rPr>
            </w:pPr>
          </w:p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z w:val="18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18"/>
                <w:lang w:val="el-GR"/>
              </w:rPr>
              <w:t>_____</w:t>
            </w:r>
          </w:p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Georgia" w:hAnsi="Georgia"/>
                <w:b/>
                <w:sz w:val="18"/>
                <w:szCs w:val="20"/>
                <w:lang w:val="el-GR"/>
              </w:rPr>
            </w:pPr>
          </w:p>
          <w:p w:rsidR="004D2509" w:rsidRDefault="004D2509" w:rsidP="007172B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-2"/>
              <w:rPr>
                <w:rFonts w:ascii="Georgia" w:hAnsi="Georgia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sz w:val="16"/>
                <w:lang w:val="el-GR"/>
              </w:rPr>
              <w:t>Ταχ</w:t>
            </w:r>
            <w:proofErr w:type="spellEnd"/>
            <w:r>
              <w:rPr>
                <w:rFonts w:ascii="Georgia" w:hAnsi="Georgia"/>
                <w:sz w:val="16"/>
                <w:lang w:val="el-GR"/>
              </w:rPr>
              <w:t>. Δ/</w:t>
            </w:r>
            <w:proofErr w:type="spellStart"/>
            <w:r>
              <w:rPr>
                <w:rFonts w:ascii="Georgia" w:hAnsi="Georgia"/>
                <w:sz w:val="16"/>
                <w:lang w:val="el-GR"/>
              </w:rPr>
              <w:t>νση</w:t>
            </w:r>
            <w:proofErr w:type="spellEnd"/>
            <w:r>
              <w:rPr>
                <w:rFonts w:ascii="Georgia" w:hAnsi="Georgia"/>
                <w:sz w:val="16"/>
                <w:lang w:val="el-GR"/>
              </w:rPr>
              <w:tab/>
              <w:t xml:space="preserve">  : Γ. Γενναδίου 4 - Τ.Κ. 106 78-Αθήνα</w:t>
            </w:r>
          </w:p>
          <w:p w:rsidR="004D2509" w:rsidRPr="004D2509" w:rsidRDefault="004D2509" w:rsidP="007172B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-2"/>
              <w:rPr>
                <w:rFonts w:ascii="Georgia" w:hAnsi="Georgia"/>
                <w:sz w:val="16"/>
                <w:szCs w:val="20"/>
                <w:lang w:val="en-US"/>
              </w:rPr>
            </w:pPr>
            <w:r>
              <w:rPr>
                <w:rFonts w:ascii="Georgia" w:hAnsi="Georgia"/>
                <w:sz w:val="16"/>
                <w:lang w:val="el-GR"/>
              </w:rPr>
              <w:t>Τηλέφωνα</w:t>
            </w:r>
            <w:r w:rsidRPr="004D2509">
              <w:rPr>
                <w:rFonts w:ascii="Georgia" w:hAnsi="Georgia"/>
                <w:sz w:val="16"/>
                <w:lang w:val="en-US"/>
              </w:rPr>
              <w:tab/>
              <w:t xml:space="preserve">  : 210 330 7450,-60,-70,-80,-90</w:t>
            </w:r>
          </w:p>
          <w:p w:rsidR="004D2509" w:rsidRPr="004D2509" w:rsidRDefault="004D2509" w:rsidP="007172B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-2"/>
              <w:rPr>
                <w:rFonts w:ascii="Georgia" w:hAnsi="Georgia"/>
                <w:sz w:val="16"/>
                <w:szCs w:val="20"/>
                <w:lang w:val="en-US"/>
              </w:rPr>
            </w:pPr>
            <w:r>
              <w:rPr>
                <w:rFonts w:ascii="Georgia" w:hAnsi="Georgia"/>
                <w:sz w:val="16"/>
              </w:rPr>
              <w:t>FAX</w:t>
            </w:r>
            <w:r w:rsidRPr="004D2509">
              <w:rPr>
                <w:rFonts w:ascii="Georgia" w:hAnsi="Georgia"/>
                <w:sz w:val="16"/>
                <w:lang w:val="en-US"/>
              </w:rPr>
              <w:tab/>
              <w:t xml:space="preserve">  : 210 384 8335</w:t>
            </w:r>
          </w:p>
          <w:p w:rsidR="004D2509" w:rsidRDefault="004D2509" w:rsidP="007172B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-2"/>
              <w:rPr>
                <w:rFonts w:ascii="Georgia" w:hAnsi="Georgia"/>
                <w:sz w:val="16"/>
                <w:lang w:val="de-DE"/>
              </w:rPr>
            </w:pPr>
            <w:r>
              <w:rPr>
                <w:rFonts w:ascii="Georgia" w:hAnsi="Georgia"/>
                <w:sz w:val="16"/>
                <w:lang w:val="de-DE"/>
              </w:rPr>
              <w:t>E</w:t>
            </w:r>
            <w:r>
              <w:rPr>
                <w:rFonts w:ascii="Georgia" w:hAnsi="Georgia"/>
                <w:sz w:val="16"/>
                <w:lang w:val="en-US"/>
              </w:rPr>
              <w:t>-</w:t>
            </w:r>
            <w:r>
              <w:rPr>
                <w:rFonts w:ascii="Georgia" w:hAnsi="Georgia"/>
                <w:sz w:val="16"/>
                <w:lang w:val="de-DE"/>
              </w:rPr>
              <w:t>mail</w:t>
            </w:r>
            <w:r>
              <w:rPr>
                <w:rFonts w:ascii="Georgia" w:hAnsi="Georgia"/>
                <w:sz w:val="16"/>
                <w:lang w:val="en-US"/>
              </w:rPr>
              <w:t xml:space="preserve">               : </w:t>
            </w:r>
            <w:proofErr w:type="spellStart"/>
            <w:r>
              <w:rPr>
                <w:rFonts w:ascii="Georgia" w:hAnsi="Georgia"/>
                <w:sz w:val="16"/>
                <w:lang w:val="de-DE"/>
              </w:rPr>
              <w:t>notaries</w:t>
            </w:r>
            <w:proofErr w:type="spellEnd"/>
            <w:r>
              <w:rPr>
                <w:rFonts w:ascii="Georgia" w:hAnsi="Georgia"/>
                <w:sz w:val="16"/>
                <w:lang w:val="en-US"/>
              </w:rPr>
              <w:t>@</w:t>
            </w:r>
            <w:proofErr w:type="spellStart"/>
            <w:r>
              <w:rPr>
                <w:rFonts w:ascii="Georgia" w:hAnsi="Georgia"/>
                <w:sz w:val="16"/>
                <w:lang w:val="de-DE"/>
              </w:rPr>
              <w:t>notariat</w:t>
            </w:r>
            <w:proofErr w:type="spellEnd"/>
            <w:r>
              <w:rPr>
                <w:rFonts w:ascii="Georgia" w:hAnsi="Georgia"/>
                <w:sz w:val="16"/>
                <w:lang w:val="en-US"/>
              </w:rPr>
              <w:t>.</w:t>
            </w:r>
            <w:proofErr w:type="spellStart"/>
            <w:r>
              <w:rPr>
                <w:rFonts w:ascii="Georgia" w:hAnsi="Georgia"/>
                <w:sz w:val="16"/>
                <w:lang w:val="de-DE"/>
              </w:rPr>
              <w:t>gr</w:t>
            </w:r>
            <w:proofErr w:type="spellEnd"/>
          </w:p>
          <w:p w:rsidR="004D2509" w:rsidRDefault="004D2509" w:rsidP="007172B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-2"/>
              <w:rPr>
                <w:rFonts w:ascii="Georgia" w:hAnsi="Georgia"/>
                <w:b/>
                <w:sz w:val="18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eorgia" w:hAnsi="Georgia"/>
                <w:sz w:val="16"/>
                <w:szCs w:val="20"/>
                <w:lang w:val="en-US"/>
              </w:rPr>
            </w:pPr>
          </w:p>
        </w:tc>
        <w:tc>
          <w:tcPr>
            <w:tcW w:w="4894" w:type="dxa"/>
          </w:tcPr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/>
                <w:sz w:val="26"/>
                <w:u w:val="single"/>
                <w:lang w:val="en-US"/>
              </w:rPr>
            </w:pPr>
          </w:p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/>
                <w:sz w:val="26"/>
                <w:u w:val="single"/>
                <w:lang w:val="en-US"/>
              </w:rPr>
            </w:pPr>
          </w:p>
          <w:p w:rsidR="004D2509" w:rsidRDefault="004D2509" w:rsidP="007172B4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rPr>
                <w:rFonts w:ascii="Book Antiqua" w:hAnsi="Book Antiqua"/>
                <w:b/>
                <w:sz w:val="26"/>
                <w:u w:val="single"/>
                <w:lang w:val="el-GR"/>
              </w:rPr>
            </w:pPr>
            <w:r>
              <w:rPr>
                <w:rFonts w:ascii="Book Antiqua" w:hAnsi="Book Antiqua"/>
                <w:b/>
                <w:sz w:val="26"/>
                <w:u w:val="single"/>
                <w:lang w:val="el-GR"/>
              </w:rPr>
              <w:t>ΠΡΟΣ</w:t>
            </w:r>
          </w:p>
          <w:p w:rsidR="004D2509" w:rsidRDefault="004D2509" w:rsidP="007172B4">
            <w:pPr>
              <w:rPr>
                <w:rFonts w:ascii="Book Antiqua" w:hAnsi="Book Antiqua"/>
                <w:szCs w:val="20"/>
                <w:lang w:val="el-GR"/>
              </w:rPr>
            </w:pPr>
            <w:r>
              <w:rPr>
                <w:rFonts w:ascii="Book Antiqua" w:hAnsi="Book Antiqua"/>
                <w:szCs w:val="20"/>
                <w:lang w:val="el-GR"/>
              </w:rPr>
              <w:t xml:space="preserve">Όλους τους Συμβολαιογράφους  </w:t>
            </w:r>
          </w:p>
          <w:p w:rsidR="004D2509" w:rsidRDefault="004D2509" w:rsidP="007172B4">
            <w:pPr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szCs w:val="20"/>
                <w:lang w:val="el-GR"/>
              </w:rPr>
              <w:t>της Χώρας</w:t>
            </w:r>
          </w:p>
          <w:p w:rsidR="004D2509" w:rsidRDefault="004D2509" w:rsidP="007172B4">
            <w:pPr>
              <w:rPr>
                <w:rFonts w:ascii="Book Antiqua" w:hAnsi="Book Antiqua"/>
                <w:lang w:val="el-GR"/>
              </w:rPr>
            </w:pPr>
          </w:p>
        </w:tc>
      </w:tr>
    </w:tbl>
    <w:p w:rsidR="004D2509" w:rsidRPr="004D2509" w:rsidRDefault="004D2509" w:rsidP="004D2509">
      <w:pPr>
        <w:spacing w:after="120"/>
        <w:ind w:right="-57"/>
        <w:jc w:val="both"/>
        <w:rPr>
          <w:rFonts w:ascii="Book Antiqua" w:hAnsi="Book Antiqua"/>
          <w:b/>
          <w:lang w:val="el-GR"/>
        </w:rPr>
      </w:pPr>
      <w:r w:rsidRPr="004D2509">
        <w:rPr>
          <w:rFonts w:ascii="Book Antiqua" w:hAnsi="Book Antiqua"/>
          <w:b/>
          <w:u w:val="single"/>
          <w:lang w:val="el-GR"/>
        </w:rPr>
        <w:t>ΘΕΜΑ</w:t>
      </w:r>
      <w:r w:rsidRPr="004D2509">
        <w:rPr>
          <w:rFonts w:ascii="Book Antiqua" w:hAnsi="Book Antiqua"/>
          <w:b/>
          <w:lang w:val="el-GR"/>
        </w:rPr>
        <w:t>: «</w:t>
      </w:r>
      <w:r>
        <w:rPr>
          <w:rFonts w:ascii="Book Antiqua" w:hAnsi="Book Antiqua"/>
          <w:b/>
          <w:lang w:val="el-GR"/>
        </w:rPr>
        <w:t>Έναρξη Λειτουργίας Κτηματολογικού Γραφείου για ακίνητα στην Περιφερειακή Ενότητα Ανατολικής Αττικής – Δήμος Σαρωνικού</w:t>
      </w:r>
      <w:r w:rsidRPr="004D2509">
        <w:rPr>
          <w:rFonts w:ascii="Book Antiqua" w:hAnsi="Book Antiqua"/>
          <w:b/>
          <w:lang w:val="el-GR"/>
        </w:rPr>
        <w:t>»</w:t>
      </w:r>
    </w:p>
    <w:p w:rsidR="00AF47D8" w:rsidRDefault="00AF47D8" w:rsidP="004D2509">
      <w:pPr>
        <w:spacing w:before="120" w:after="120" w:line="360" w:lineRule="auto"/>
        <w:ind w:right="-57"/>
        <w:rPr>
          <w:rFonts w:ascii="Book Antiqua" w:hAnsi="Book Antiqua" w:cs="Arial"/>
          <w:color w:val="222222"/>
          <w:lang w:val="el-GR" w:eastAsia="el-GR"/>
        </w:rPr>
      </w:pPr>
    </w:p>
    <w:p w:rsidR="004D2509" w:rsidRDefault="004D2509" w:rsidP="004D2509">
      <w:pPr>
        <w:spacing w:before="120" w:after="120" w:line="360" w:lineRule="auto"/>
        <w:ind w:right="-57"/>
        <w:rPr>
          <w:rFonts w:ascii="Book Antiqua" w:hAnsi="Book Antiqua" w:cs="Arial"/>
          <w:color w:val="222222"/>
          <w:lang w:val="el-GR" w:eastAsia="el-GR"/>
        </w:rPr>
      </w:pPr>
      <w:r>
        <w:rPr>
          <w:rFonts w:ascii="Book Antiqua" w:hAnsi="Book Antiqua" w:cs="Arial"/>
          <w:color w:val="222222"/>
          <w:lang w:val="el-GR" w:eastAsia="el-GR"/>
        </w:rPr>
        <w:t>Κυρίες και κύριοι συνάδελφοι,</w:t>
      </w:r>
    </w:p>
    <w:p w:rsidR="004D2509" w:rsidRPr="0098006B" w:rsidRDefault="00F803E1" w:rsidP="004D2509">
      <w:pPr>
        <w:spacing w:before="120" w:after="120" w:line="360" w:lineRule="auto"/>
        <w:ind w:right="-57" w:firstLine="720"/>
        <w:jc w:val="both"/>
        <w:rPr>
          <w:rFonts w:ascii="Book Antiqua" w:hAnsi="Book Antiqua" w:cs="Arial"/>
          <w:b/>
          <w:color w:val="222222"/>
          <w:lang w:val="el-GR" w:eastAsia="el-GR"/>
        </w:rPr>
      </w:pPr>
      <w:r>
        <w:rPr>
          <w:rFonts w:ascii="Book Antiqua" w:hAnsi="Book Antiqua" w:cs="Arial"/>
          <w:color w:val="222222"/>
          <w:lang w:val="el-GR" w:eastAsia="el-GR"/>
        </w:rPr>
        <w:t xml:space="preserve">Σας ενημερώνουμε ότι ολοκληρώθηκαν οι διαδικασίες κτηματογράφησης του ν. 2308/1995 και καταχώρισης των πρώτων εγγραφών στα κτηματολογικά βιβλία για τα κινηματογραφημένα ακίνητα στην </w:t>
      </w:r>
      <w:r w:rsidRPr="0098006B">
        <w:rPr>
          <w:rFonts w:ascii="Book Antiqua" w:hAnsi="Book Antiqua" w:cs="Arial"/>
          <w:b/>
          <w:color w:val="222222"/>
          <w:lang w:val="el-GR" w:eastAsia="el-GR"/>
        </w:rPr>
        <w:t>Περιφερειακή Ενότητα Ανατολικής Αττικής</w:t>
      </w:r>
      <w:r>
        <w:rPr>
          <w:rFonts w:ascii="Book Antiqua" w:hAnsi="Book Antiqua" w:cs="Arial"/>
          <w:color w:val="222222"/>
          <w:lang w:val="el-GR" w:eastAsia="el-GR"/>
        </w:rPr>
        <w:t xml:space="preserve"> και ειδικότερα στο </w:t>
      </w:r>
      <w:r w:rsidRPr="0098006B">
        <w:rPr>
          <w:rFonts w:ascii="Book Antiqua" w:hAnsi="Book Antiqua" w:cs="Arial"/>
          <w:b/>
          <w:color w:val="222222"/>
          <w:lang w:val="el-GR" w:eastAsia="el-GR"/>
        </w:rPr>
        <w:t>Δήμο Σαρωνικού</w:t>
      </w:r>
      <w:r w:rsidR="00BB4895">
        <w:rPr>
          <w:rFonts w:ascii="Book Antiqua" w:hAnsi="Book Antiqua" w:cs="Arial"/>
          <w:b/>
          <w:color w:val="222222"/>
          <w:lang w:val="el-GR" w:eastAsia="el-GR"/>
        </w:rPr>
        <w:t xml:space="preserve">: </w:t>
      </w:r>
      <w:r w:rsidRPr="0098006B">
        <w:rPr>
          <w:rFonts w:ascii="Book Antiqua" w:hAnsi="Book Antiqua" w:cs="Arial"/>
          <w:b/>
          <w:color w:val="222222"/>
          <w:lang w:val="el-GR" w:eastAsia="el-GR"/>
        </w:rPr>
        <w:t xml:space="preserve">Δημοτικές Κοινότητες Αναβύσσου, </w:t>
      </w:r>
      <w:proofErr w:type="spellStart"/>
      <w:r w:rsidRPr="0098006B">
        <w:rPr>
          <w:rFonts w:ascii="Book Antiqua" w:hAnsi="Book Antiqua" w:cs="Arial"/>
          <w:b/>
          <w:color w:val="222222"/>
          <w:lang w:val="el-GR" w:eastAsia="el-GR"/>
        </w:rPr>
        <w:t>Καλυβίων</w:t>
      </w:r>
      <w:proofErr w:type="spellEnd"/>
      <w:r w:rsidRPr="0098006B">
        <w:rPr>
          <w:rFonts w:ascii="Book Antiqua" w:hAnsi="Book Antiqua" w:cs="Arial"/>
          <w:b/>
          <w:color w:val="222222"/>
          <w:lang w:val="el-GR" w:eastAsia="el-GR"/>
        </w:rPr>
        <w:t xml:space="preserve"> </w:t>
      </w:r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>–</w:t>
      </w:r>
      <w:r w:rsidRPr="0098006B">
        <w:rPr>
          <w:rFonts w:ascii="Book Antiqua" w:hAnsi="Book Antiqua" w:cs="Arial"/>
          <w:b/>
          <w:color w:val="222222"/>
          <w:lang w:val="el-GR" w:eastAsia="el-GR"/>
        </w:rPr>
        <w:t xml:space="preserve"> Θορικού</w:t>
      </w:r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 xml:space="preserve">, Παλαιάς Φώκαιας, </w:t>
      </w:r>
      <w:proofErr w:type="spellStart"/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>Σαρωνίδος</w:t>
      </w:r>
      <w:proofErr w:type="spellEnd"/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 xml:space="preserve"> και Τοπική Κοινότητα </w:t>
      </w:r>
      <w:proofErr w:type="spellStart"/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>Κουβαρά</w:t>
      </w:r>
      <w:proofErr w:type="spellEnd"/>
      <w:r w:rsidR="001E3667" w:rsidRPr="0098006B">
        <w:rPr>
          <w:rFonts w:ascii="Book Antiqua" w:hAnsi="Book Antiqua" w:cs="Arial"/>
          <w:b/>
          <w:color w:val="222222"/>
          <w:lang w:val="el-GR" w:eastAsia="el-GR"/>
        </w:rPr>
        <w:t>.</w:t>
      </w:r>
    </w:p>
    <w:p w:rsidR="001E3667" w:rsidRDefault="001E3667" w:rsidP="004D2509">
      <w:pPr>
        <w:spacing w:before="120" w:after="120" w:line="360" w:lineRule="auto"/>
        <w:ind w:right="-57" w:firstLine="720"/>
        <w:jc w:val="both"/>
        <w:rPr>
          <w:rFonts w:ascii="Book Antiqua" w:hAnsi="Book Antiqua" w:cs="Arial"/>
          <w:color w:val="222222"/>
          <w:lang w:val="el-GR" w:eastAsia="el-GR"/>
        </w:rPr>
      </w:pPr>
      <w:r>
        <w:rPr>
          <w:rFonts w:ascii="Book Antiqua" w:hAnsi="Book Antiqua" w:cs="Arial"/>
          <w:color w:val="222222"/>
          <w:lang w:val="el-GR" w:eastAsia="el-GR"/>
        </w:rPr>
        <w:t xml:space="preserve">Κατόπιν τούτων, καταργείται το ισχύον μέχρι </w:t>
      </w:r>
      <w:r w:rsidR="0098006B">
        <w:rPr>
          <w:rFonts w:ascii="Book Antiqua" w:hAnsi="Book Antiqua" w:cs="Arial"/>
          <w:color w:val="222222"/>
          <w:lang w:val="el-GR" w:eastAsia="el-GR"/>
        </w:rPr>
        <w:t>σήμερα</w:t>
      </w:r>
      <w:r>
        <w:rPr>
          <w:rFonts w:ascii="Book Antiqua" w:hAnsi="Book Antiqua" w:cs="Arial"/>
          <w:color w:val="222222"/>
          <w:lang w:val="el-GR" w:eastAsia="el-GR"/>
        </w:rPr>
        <w:t xml:space="preserve"> σύστημα μεταγραφών και υποθηκών</w:t>
      </w:r>
      <w:r w:rsidR="0098006B">
        <w:rPr>
          <w:rFonts w:ascii="Book Antiqua" w:hAnsi="Book Antiqua" w:cs="Arial"/>
          <w:color w:val="222222"/>
          <w:lang w:val="el-GR" w:eastAsia="el-GR"/>
        </w:rPr>
        <w:t xml:space="preserve"> για τις εν λόγω περιοχές</w:t>
      </w:r>
      <w:r>
        <w:rPr>
          <w:rFonts w:ascii="Book Antiqua" w:hAnsi="Book Antiqua" w:cs="Arial"/>
          <w:color w:val="222222"/>
          <w:lang w:val="el-GR" w:eastAsia="el-GR"/>
        </w:rPr>
        <w:t xml:space="preserve"> και αντικαθίσταται με το σύστημα Κτηματολογίου με βάση τις διατάξεις του ν. 2664/1998. Περαιτέρω, σύμφωνα με την υπ’ </w:t>
      </w:r>
      <w:proofErr w:type="spellStart"/>
      <w:r>
        <w:rPr>
          <w:rFonts w:ascii="Book Antiqua" w:hAnsi="Book Antiqua" w:cs="Arial"/>
          <w:color w:val="222222"/>
          <w:lang w:val="el-GR" w:eastAsia="el-GR"/>
        </w:rPr>
        <w:t>αριθμ</w:t>
      </w:r>
      <w:proofErr w:type="spellEnd"/>
      <w:r>
        <w:rPr>
          <w:rFonts w:ascii="Book Antiqua" w:hAnsi="Book Antiqua" w:cs="Arial"/>
          <w:color w:val="222222"/>
          <w:lang w:val="el-GR" w:eastAsia="el-GR"/>
        </w:rPr>
        <w:t>. 851/2416050/01.04.2024</w:t>
      </w:r>
      <w:r w:rsidR="0098006B">
        <w:rPr>
          <w:rFonts w:ascii="Book Antiqua" w:hAnsi="Book Antiqua" w:cs="Arial"/>
          <w:color w:val="222222"/>
          <w:lang w:val="el-GR" w:eastAsia="el-GR"/>
        </w:rPr>
        <w:t xml:space="preserve"> απόφαση του Ελληνικού Κτηματολογίου </w:t>
      </w:r>
      <w:r w:rsidR="00787136">
        <w:rPr>
          <w:rFonts w:ascii="Book Antiqua" w:hAnsi="Book Antiqua" w:cs="Arial"/>
          <w:color w:val="222222"/>
          <w:lang w:val="el-GR" w:eastAsia="el-GR"/>
        </w:rPr>
        <w:t xml:space="preserve">ορίστηκε η </w:t>
      </w:r>
      <w:r w:rsidR="00787136" w:rsidRPr="002F481B">
        <w:rPr>
          <w:rFonts w:ascii="Book Antiqua" w:hAnsi="Book Antiqua" w:cs="Arial"/>
          <w:b/>
          <w:color w:val="222222"/>
          <w:lang w:val="el-GR" w:eastAsia="el-GR"/>
        </w:rPr>
        <w:t>Δευτέρα 8 Απριλίου 2024</w:t>
      </w:r>
      <w:r w:rsidR="00787136">
        <w:rPr>
          <w:rFonts w:ascii="Book Antiqua" w:hAnsi="Book Antiqua" w:cs="Arial"/>
          <w:color w:val="222222"/>
          <w:lang w:val="el-GR" w:eastAsia="el-GR"/>
        </w:rPr>
        <w:t xml:space="preserve"> ως ημερομηνία έναρξης ισχύος του Κτημ</w:t>
      </w:r>
      <w:r w:rsidR="00D229FF">
        <w:rPr>
          <w:rFonts w:ascii="Book Antiqua" w:hAnsi="Book Antiqua" w:cs="Arial"/>
          <w:color w:val="222222"/>
          <w:lang w:val="el-GR" w:eastAsia="el-GR"/>
        </w:rPr>
        <w:t xml:space="preserve">ατολογίου </w:t>
      </w:r>
      <w:r w:rsidR="00A714B7">
        <w:rPr>
          <w:rFonts w:ascii="Book Antiqua" w:hAnsi="Book Antiqua" w:cs="Arial"/>
          <w:color w:val="222222"/>
          <w:lang w:val="el-GR" w:eastAsia="el-GR"/>
        </w:rPr>
        <w:t>στις ανωτέρω περιοχές.</w:t>
      </w:r>
    </w:p>
    <w:p w:rsidR="00365D43" w:rsidRDefault="00AF47D8" w:rsidP="00365D43">
      <w:pPr>
        <w:spacing w:before="120" w:after="120" w:line="360" w:lineRule="auto"/>
        <w:ind w:right="-57" w:firstLine="720"/>
        <w:jc w:val="both"/>
        <w:rPr>
          <w:rFonts w:ascii="Book Antiqua" w:hAnsi="Book Antiqua" w:cs="Arial"/>
          <w:color w:val="222222"/>
          <w:lang w:val="el-GR" w:eastAsia="el-GR"/>
        </w:rPr>
      </w:pPr>
      <w:r>
        <w:rPr>
          <w:rFonts w:ascii="Book Antiqua" w:hAnsi="Book Antiqua" w:cs="Arial"/>
          <w:color w:val="222222"/>
          <w:lang w:val="el-GR" w:eastAsia="el-GR"/>
        </w:rPr>
        <w:t xml:space="preserve">Σας διαβιβάζουμε συνημμένα το υπ’ </w:t>
      </w:r>
      <w:proofErr w:type="spellStart"/>
      <w:r>
        <w:rPr>
          <w:rFonts w:ascii="Book Antiqua" w:hAnsi="Book Antiqua" w:cs="Arial"/>
          <w:color w:val="222222"/>
          <w:lang w:val="el-GR" w:eastAsia="el-GR"/>
        </w:rPr>
        <w:t>αριθ</w:t>
      </w:r>
      <w:r w:rsidR="00F61DD6">
        <w:rPr>
          <w:rFonts w:ascii="Book Antiqua" w:hAnsi="Book Antiqua" w:cs="Arial"/>
          <w:color w:val="222222"/>
          <w:lang w:val="el-GR" w:eastAsia="el-GR"/>
        </w:rPr>
        <w:t>μ</w:t>
      </w:r>
      <w:proofErr w:type="spellEnd"/>
      <w:r>
        <w:rPr>
          <w:rFonts w:ascii="Book Antiqua" w:hAnsi="Book Antiqua" w:cs="Arial"/>
          <w:color w:val="222222"/>
          <w:lang w:val="el-GR" w:eastAsia="el-GR"/>
        </w:rPr>
        <w:t>. 2420149/</w:t>
      </w:r>
      <w:r w:rsidR="00F61DD6">
        <w:rPr>
          <w:rFonts w:ascii="Book Antiqua" w:hAnsi="Book Antiqua" w:cs="Arial"/>
          <w:color w:val="222222"/>
          <w:lang w:val="el-GR" w:eastAsia="el-GR"/>
        </w:rPr>
        <w:t>ΔΚ575/</w:t>
      </w:r>
      <w:bookmarkStart w:id="0" w:name="_GoBack"/>
      <w:bookmarkEnd w:id="0"/>
      <w:r>
        <w:rPr>
          <w:rFonts w:ascii="Book Antiqua" w:hAnsi="Book Antiqua" w:cs="Arial"/>
          <w:color w:val="222222"/>
          <w:lang w:val="el-GR" w:eastAsia="el-GR"/>
        </w:rPr>
        <w:t>03.04.2024 έγγραφο του Ελληνικού Κτηματολογίου.</w:t>
      </w:r>
    </w:p>
    <w:p w:rsidR="004D2509" w:rsidRDefault="004D2509" w:rsidP="004D2509">
      <w:pPr>
        <w:pStyle w:val="a3"/>
        <w:spacing w:before="120" w:after="120" w:line="36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t>Με τιμή</w:t>
      </w:r>
    </w:p>
    <w:p w:rsidR="004D2509" w:rsidRDefault="004D2509" w:rsidP="004D2509">
      <w:pPr>
        <w:pStyle w:val="a3"/>
        <w:spacing w:before="120" w:after="120" w:line="36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t>Ο Πρόεδρος</w:t>
      </w:r>
    </w:p>
    <w:p w:rsidR="000C3F35" w:rsidRPr="004D2509" w:rsidRDefault="004D2509" w:rsidP="00AF47D8">
      <w:pPr>
        <w:pStyle w:val="a3"/>
        <w:spacing w:before="120" w:after="120" w:line="360" w:lineRule="auto"/>
        <w:jc w:val="center"/>
      </w:pPr>
      <w:r>
        <w:rPr>
          <w:rFonts w:ascii="Book Antiqua" w:hAnsi="Book Antiqua" w:cs="Tahoma"/>
        </w:rPr>
        <w:t>Γεώργιος Ρούσκας</w:t>
      </w:r>
    </w:p>
    <w:sectPr w:rsidR="000C3F35" w:rsidRPr="004D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D9"/>
    <w:rsid w:val="000B6E6A"/>
    <w:rsid w:val="000C3F35"/>
    <w:rsid w:val="001E3667"/>
    <w:rsid w:val="002E4645"/>
    <w:rsid w:val="002F481B"/>
    <w:rsid w:val="00365D43"/>
    <w:rsid w:val="004D2509"/>
    <w:rsid w:val="00541A8E"/>
    <w:rsid w:val="005B0372"/>
    <w:rsid w:val="006E173E"/>
    <w:rsid w:val="00787136"/>
    <w:rsid w:val="00790728"/>
    <w:rsid w:val="0098006B"/>
    <w:rsid w:val="00A170EF"/>
    <w:rsid w:val="00A714B7"/>
    <w:rsid w:val="00AF47D8"/>
    <w:rsid w:val="00B51561"/>
    <w:rsid w:val="00BB4895"/>
    <w:rsid w:val="00BD372F"/>
    <w:rsid w:val="00CA54D9"/>
    <w:rsid w:val="00CE6833"/>
    <w:rsid w:val="00D229FF"/>
    <w:rsid w:val="00DE6929"/>
    <w:rsid w:val="00ED3E78"/>
    <w:rsid w:val="00F61DD6"/>
    <w:rsid w:val="00F803E1"/>
    <w:rsid w:val="00F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D2509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4D25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D25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D250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D2509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4D25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D25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D250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tritoselsa</dc:creator>
  <cp:keywords/>
  <dc:description/>
  <cp:lastModifiedBy>tritoselsa</cp:lastModifiedBy>
  <cp:revision>27</cp:revision>
  <cp:lastPrinted>2024-04-05T11:14:00Z</cp:lastPrinted>
  <dcterms:created xsi:type="dcterms:W3CDTF">2024-04-05T10:53:00Z</dcterms:created>
  <dcterms:modified xsi:type="dcterms:W3CDTF">2024-04-05T11:39:00Z</dcterms:modified>
</cp:coreProperties>
</file>