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2F2E" w14:textId="230D7EAB" w:rsidR="0008068A" w:rsidRPr="0024690E" w:rsidRDefault="0008068A" w:rsidP="000806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0E">
        <w:rPr>
          <w:rFonts w:ascii="Times New Roman" w:hAnsi="Times New Roman" w:cs="Times New Roman"/>
          <w:b/>
          <w:bCs/>
          <w:sz w:val="28"/>
          <w:szCs w:val="28"/>
        </w:rPr>
        <w:t>ΕΝΩΠΙΟΝ ……. Δ.Ο.Υ. ……………….</w:t>
      </w:r>
    </w:p>
    <w:p w14:paraId="5671F1A7" w14:textId="573F403D" w:rsidR="0008068A" w:rsidRPr="0024690E" w:rsidRDefault="0008068A" w:rsidP="004B71A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0E">
        <w:rPr>
          <w:rFonts w:ascii="Times New Roman" w:hAnsi="Times New Roman" w:cs="Times New Roman"/>
          <w:b/>
          <w:bCs/>
          <w:sz w:val="28"/>
          <w:szCs w:val="28"/>
        </w:rPr>
        <w:t xml:space="preserve">ΚΑΙ ΚΑΘΕ ΑΡΜΟΔΙΑΣ ΑΡΧΗΣ </w:t>
      </w:r>
    </w:p>
    <w:p w14:paraId="6C506D6E" w14:textId="0AAA6DFC" w:rsidR="0008068A" w:rsidRPr="0024690E" w:rsidRDefault="0008068A" w:rsidP="000806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0E">
        <w:rPr>
          <w:rFonts w:ascii="Times New Roman" w:hAnsi="Times New Roman" w:cs="Times New Roman"/>
          <w:b/>
          <w:bCs/>
          <w:sz w:val="28"/>
          <w:szCs w:val="28"/>
        </w:rPr>
        <w:t>ΑΙΤΗΣΗ</w:t>
      </w:r>
    </w:p>
    <w:p w14:paraId="118B1822" w14:textId="77777777" w:rsidR="0008068A" w:rsidRDefault="0008068A" w:rsidP="000806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7ECF" w14:textId="48B0C040" w:rsidR="0008068A" w:rsidRDefault="0008068A" w:rsidP="000806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E1957">
        <w:rPr>
          <w:rFonts w:ascii="Times New Roman" w:hAnsi="Times New Roman" w:cs="Times New Roman"/>
          <w:sz w:val="24"/>
          <w:szCs w:val="24"/>
        </w:rPr>
        <w:t xml:space="preserve"> του ……….. , Συμβολαιογράφου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E1957">
        <w:rPr>
          <w:rFonts w:ascii="Times New Roman" w:hAnsi="Times New Roman" w:cs="Times New Roman"/>
          <w:sz w:val="24"/>
          <w:szCs w:val="24"/>
        </w:rPr>
        <w:t xml:space="preserve">, κατοίκου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E1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………….(οδός)</w:t>
      </w:r>
      <w:r w:rsidRPr="004E1957">
        <w:rPr>
          <w:rFonts w:ascii="Times New Roman" w:hAnsi="Times New Roman" w:cs="Times New Roman"/>
          <w:sz w:val="24"/>
          <w:szCs w:val="24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>(αριθμός)</w:t>
      </w:r>
      <w:r w:rsidRPr="004E1957">
        <w:rPr>
          <w:rFonts w:ascii="Times New Roman" w:hAnsi="Times New Roman" w:cs="Times New Roman"/>
          <w:sz w:val="24"/>
          <w:szCs w:val="24"/>
        </w:rPr>
        <w:t xml:space="preserve">, με ΑΦΜ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8EF968B" w14:textId="30904857" w:rsidR="0008068A" w:rsidRDefault="0008068A" w:rsidP="004B71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1B96463" w14:textId="3710908E" w:rsidR="00CF3F51" w:rsidRDefault="0008068A" w:rsidP="00CF3F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Δυνάμει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υπ’ </w:t>
      </w:r>
      <w:proofErr w:type="spellStart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204B0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….</w:t>
      </w:r>
      <w:r w:rsidRPr="0008068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/</w:t>
      </w:r>
      <w:r w:rsidR="00204B0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….</w:t>
      </w:r>
      <w:r w:rsidRPr="0008068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-</w:t>
      </w:r>
      <w:r w:rsidR="00204B0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….</w:t>
      </w:r>
      <w:r w:rsidRPr="0008068A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-2019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Πράξη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Επιβολής Προστίμου του άρθρου 54Α του ν. 4174/2013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 που εξεδόθη από την ……Δ.Ο.Υ., 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οποία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πράξη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κατόπιν της από 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….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….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-2019 Εκθέσεως Ελέγχου του Τμήματος/Γραφείου Συμμόρφωσης &amp; Σχέσεων με τους φορολογούμενους της ιδίας Δ.Ο.Υ. για την εφαρμογή του άρθρου 54 Α του ν. 4174/2013, και αφού ελήφθη υπ’ όψιν το με </w:t>
      </w:r>
      <w:proofErr w:type="spellStart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…..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-2019 προσωρινό σημείωμα του Τμήματος/Γραφείου Συμμόρφωσης &amp; Σχέσεων με τους φορολογούμενους της ιδίας Δ.Ο.Υ., μού επεβλήθη πρόστιμο 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ευρώ (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………….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,00 €) για την μη ορθή εφαρμογή της προαν</w:t>
      </w:r>
      <w:r w:rsidR="004F157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08068A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φερόμενης νομοθετικής διάταξης.</w:t>
      </w:r>
    </w:p>
    <w:p w14:paraId="2971F262" w14:textId="238B11F5" w:rsidR="0004045F" w:rsidRPr="00EB110A" w:rsidRDefault="00CF3F51" w:rsidP="000404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F5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Λαμβάνοντας υπ’ όψιν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F3F5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Α]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204B07" w:rsidRP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παράγραφο 1 του άρθρο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 w:rsidR="00204B07" w:rsidRP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14 του ν.4652/2020</w:t>
      </w:r>
      <w:r w:rsid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204B07" w:rsidRP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(Α΄9)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bookmarkStart w:id="0" w:name="_Hlk31634599"/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οποία αντικαταστάθηκαν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νέα εδάφια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διατάξεις του δεύτερου και τρίτου εδαφίου της παραγράφου 6 του άρθρου 54</w:t>
      </w:r>
      <w:r w:rsidR="00204B07" w:rsidRPr="00204B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Α</w:t>
      </w:r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4174/2013 (Α΄170)</w:t>
      </w:r>
      <w:bookmarkEnd w:id="0"/>
      <w:r w:rsidR="00204B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πλέον</w:t>
      </w:r>
      <w:r w:rsidR="00204B07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ορίζεται</w:t>
      </w:r>
      <w:r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ρητώς</w:t>
      </w:r>
      <w:r w:rsidR="00204B07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ότι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172B3" w:rsidRP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</w:rPr>
        <w:t xml:space="preserve">Σε περίπτωση που από τη χρήση ανακριβούς πιστοποιητικού 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  <w:u w:val="single"/>
        </w:rPr>
        <w:t>δεν προκύπτει απώλεια φόρου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  <w:u w:val="single"/>
        </w:rPr>
        <w:t>δεν επιβάλλεται πρόστιμο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</w:rPr>
        <w:t xml:space="preserve">. Ανακριβές είναι το πιστοποιητικό, στο οποίο δεν απεικονίζεται ορθά η φορολογική ταυτότητα του ακινήτου ή του δικαιώματος επί ακινήτου. Ως φορολογική ταυτότητα του ακινήτου νοείται το σύνολο των πληροφοριών που περιλαμβάνονται στη δήλωση στοιχείων ακινήτων (Ε9) </w:t>
      </w:r>
      <w:r w:rsidR="004B71A7" w:rsidRPr="004B71A7">
        <w:rPr>
          <w:rFonts w:ascii="Times New Roman" w:hAnsi="Times New Roman" w:cs="Times New Roman"/>
          <w:i/>
          <w:iCs/>
          <w:sz w:val="24"/>
          <w:szCs w:val="24"/>
          <w:u w:val="single"/>
        </w:rPr>
        <w:t>και επιδρούν στον ορθό υπολογισμό του φόρου</w:t>
      </w:r>
      <w:r w:rsidR="004B71A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44E9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172B3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Β]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="00D172B3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παράγραφο 2 του άρθρου 36 </w:t>
      </w:r>
      <w:bookmarkStart w:id="1" w:name="_Hlk31634733"/>
      <w:r w:rsidR="00D172B3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ν. 4646/2019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(Α΄201)</w:t>
      </w:r>
      <w:r w:rsidR="00D172B3" w:rsidRP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1"/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οποία τροποποιήθηκε η παράγραφος 6 του άρθρου 54</w:t>
      </w:r>
      <w:r w:rsidR="00D172B3" w:rsidRPr="00204B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Α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4174/2013 (Α΄170)</w:t>
      </w:r>
      <w:r w:rsidR="00D172B3" w:rsidRP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E0136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πλέον ορίζεται ρητώς ότι</w:t>
      </w:r>
      <w:r w:rsidR="000E01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E0136" w:rsidRP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Οι συμβολαιογράφοι, οι φύλακες μεταγραφών και οι προϊστάμενοι των κτηματολογικών γραφείων, που παραβαίνουν τις υποχρεώσεις που προβλέπονται στο παρόν άρθρο, 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 xml:space="preserve">υπόκεινται σε πρόστιμο ανά συμβολαιογραφική πράξη, ανεξάρτητα από τον αριθμό των 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lastRenderedPageBreak/>
        <w:t xml:space="preserve">συμβαλλομένων, των ακινήτων ή των δικαιωμάτων </w:t>
      </w:r>
      <w:proofErr w:type="spellStart"/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επ</w:t>
      </w:r>
      <w:proofErr w:type="spellEnd"/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` αυτών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, το οποίο ορίζεται σε δύο τοις εκατό (2%) επί της διαφοράς της αξίας των ακινήτων ή δικαιωμάτων για τα οποία επισυνάπτεται ανακριβές πιστοποιητικό, το οποίο πρόστιμο δεν μπορεί να είναι </w:t>
      </w:r>
      <w:r w:rsidR="00D172B3" w:rsidRPr="000E01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κατώτερο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r w:rsidR="00D172B3" w:rsidRPr="000E01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από εκατό (100)</w:t>
      </w:r>
      <w:r w:rsidR="00D172B3" w:rsidRPr="00D172B3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και ανώτερο από χίλια (1.000) ευρώ»</w:t>
      </w:r>
      <w:r w:rsid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44E9E" w:rsidRPr="004B7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σε συνδυασμό</w:t>
      </w:r>
      <w:r w:rsidR="00C44E9E" w:rsidRPr="004B71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</w:t>
      </w:r>
      <w:r w:rsidR="00C44E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</w:t>
      </w:r>
      <w:r w:rsidR="00C44E9E" w:rsidRPr="00C44E9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]</w:t>
      </w:r>
      <w:r w:rsidR="000404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4045F" w:rsidRPr="000404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παράγραφο 3 του</w:t>
      </w:r>
      <w:r w:rsidR="00EB110A" w:rsidRPr="00EB11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EB110A" w:rsidRP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</w:t>
      </w:r>
      <w:proofErr w:type="spellEnd"/>
      <w:r w:rsidR="00EB110A" w:rsidRP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άρθρο</w:t>
      </w:r>
      <w:r w:rsidR="00EB11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 w:rsidR="00EB110A" w:rsidRPr="00204B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14 του ν.4652/2020</w:t>
      </w:r>
      <w:r w:rsidR="00EB110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404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την οποία ορίζεται ρητώς ότι οι διατάξεις της παραγράφου 1 </w:t>
      </w:r>
      <w:r w:rsidR="0012387B" w:rsidRPr="0012387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άρθρου 14 του ν.4652/2020</w:t>
      </w:r>
      <w:r w:rsidR="001238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4045F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από  την 1</w:t>
      </w:r>
      <w:r w:rsidR="0004045F" w:rsidRPr="000404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0404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Ιανουαρίου 2019, </w:t>
      </w:r>
      <w:r w:rsidR="00D172B3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Δ] τις μεταβατικές διατάξεις </w:t>
      </w:r>
      <w:r w:rsidR="001238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της παρ. 31 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του άρθρου 66 </w:t>
      </w:r>
      <w:r w:rsidR="00D172B3" w:rsidRP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ν. 4646/2019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="00D172B3" w:rsidRPr="00D172B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</w:t>
      </w:r>
      <w:r w:rsidR="00D172B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172B3" w:rsidRPr="00EB11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οποία </w:t>
      </w:r>
      <w:r w:rsidR="00EB110A" w:rsidRPr="00EB110A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διατάξεις του</w:t>
      </w:r>
      <w:r w:rsidR="001238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άρθρου 54</w:t>
      </w:r>
      <w:r w:rsidR="0012387B" w:rsidRPr="001238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Α</w:t>
      </w:r>
      <w:r w:rsidR="001238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="00EB110A" w:rsidRPr="00EB11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ν. 4174/2013, </w:t>
      </w:r>
      <w:r w:rsidR="00EB110A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αντικαθίστανται με τις διατάξεις του άρθρου 36 του ν. 4646/2019</w:t>
      </w:r>
      <w:r w:rsidR="0012387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EB11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εφαρμογή για ελέγχους που διενεργούνται από την 01.01.2019</w:t>
      </w:r>
      <w:r w:rsidR="00830AF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14:paraId="34C62BE4" w14:textId="5DB62D2E" w:rsidR="00204B07" w:rsidRPr="0024690E" w:rsidRDefault="0004045F" w:rsidP="0024690E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4690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ΑΙΤΟΥΜΑΙ </w:t>
      </w:r>
    </w:p>
    <w:p w14:paraId="69C27633" w14:textId="61181191" w:rsidR="0004045F" w:rsidRDefault="0004045F" w:rsidP="004B71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παρούσα, όπως εφαρμόζοντας την ισχύουσα, ως άνω εκτίθεται από 01-01-2019 σχετική νομοθεσία, επανεξετάσετε την επιβολή του ως άνω αναφερομένου προστίμου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</w:t>
      </w:r>
    </w:p>
    <w:p w14:paraId="045E282B" w14:textId="77777777" w:rsidR="0024690E" w:rsidRDefault="0024690E" w:rsidP="004B71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37B21E" w14:textId="77777777" w:rsidR="0024690E" w:rsidRDefault="0024690E" w:rsidP="004B71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2" w:name="_GoBack"/>
      <w:bookmarkEnd w:id="2"/>
    </w:p>
    <w:p w14:paraId="4BEA0BBD" w14:textId="75245FD0" w:rsidR="0004045F" w:rsidRDefault="0004045F" w:rsidP="000404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……………(πόλη), …………………(ημερομηνία)</w:t>
      </w:r>
    </w:p>
    <w:p w14:paraId="30F015E7" w14:textId="0F7CA913" w:rsidR="0004045F" w:rsidRPr="0008068A" w:rsidRDefault="0004045F" w:rsidP="000404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Ο/Η Αιτών/Αιτούσα </w:t>
      </w:r>
    </w:p>
    <w:p w14:paraId="51A0C37B" w14:textId="77777777" w:rsidR="0008068A" w:rsidRPr="0004045F" w:rsidRDefault="0008068A" w:rsidP="0008068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3A14BB" w14:textId="77777777" w:rsidR="002C25D5" w:rsidRDefault="0024690E"/>
    <w:sectPr w:rsidR="002C25D5" w:rsidSect="00830AF2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3"/>
    <w:rsid w:val="0004045F"/>
    <w:rsid w:val="0008068A"/>
    <w:rsid w:val="000E0136"/>
    <w:rsid w:val="000F0585"/>
    <w:rsid w:val="0012387B"/>
    <w:rsid w:val="00204B07"/>
    <w:rsid w:val="0024690E"/>
    <w:rsid w:val="00271306"/>
    <w:rsid w:val="003944B3"/>
    <w:rsid w:val="003D4C79"/>
    <w:rsid w:val="004B71A7"/>
    <w:rsid w:val="004F157C"/>
    <w:rsid w:val="005E36B8"/>
    <w:rsid w:val="00830AF2"/>
    <w:rsid w:val="008E4CFB"/>
    <w:rsid w:val="00C44E9E"/>
    <w:rsid w:val="00CF3F51"/>
    <w:rsid w:val="00D172B3"/>
    <w:rsid w:val="00EB110A"/>
    <w:rsid w:val="00E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9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tritos9</cp:lastModifiedBy>
  <cp:revision>2</cp:revision>
  <cp:lastPrinted>2020-02-03T13:12:00Z</cp:lastPrinted>
  <dcterms:created xsi:type="dcterms:W3CDTF">2020-02-03T14:15:00Z</dcterms:created>
  <dcterms:modified xsi:type="dcterms:W3CDTF">2020-02-03T14:15:00Z</dcterms:modified>
</cp:coreProperties>
</file>