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536"/>
      </w:tblGrid>
      <w:tr w:rsidR="0032672E" w:rsidTr="00615763">
        <w:trPr>
          <w:trHeight w:val="948"/>
        </w:trPr>
        <w:tc>
          <w:tcPr>
            <w:tcW w:w="4323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47C9ED9" wp14:editId="6BE6D408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hideMark/>
          </w:tcPr>
          <w:p w:rsidR="0032672E" w:rsidRPr="00FD045B" w:rsidRDefault="000F7A9C" w:rsidP="008479D1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8479D1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615763">
        <w:trPr>
          <w:trHeight w:val="252"/>
        </w:trPr>
        <w:tc>
          <w:tcPr>
            <w:tcW w:w="4323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536" w:type="dxa"/>
            <w:hideMark/>
          </w:tcPr>
          <w:p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E1A16">
              <w:rPr>
                <w:rFonts w:ascii="Book Antiqua" w:hAnsi="Book Antiqua"/>
              </w:rPr>
              <w:t>2</w:t>
            </w:r>
            <w:r w:rsidR="002F7FA4">
              <w:rPr>
                <w:rFonts w:ascii="Book Antiqua" w:hAnsi="Book Antiqua"/>
              </w:rPr>
              <w:t>2</w:t>
            </w:r>
            <w:r w:rsidR="005E63FA">
              <w:rPr>
                <w:rFonts w:ascii="Book Antiqua" w:hAnsi="Book Antiqua"/>
              </w:rPr>
              <w:t xml:space="preserve"> </w:t>
            </w:r>
            <w:r w:rsidR="00FD045B">
              <w:rPr>
                <w:rFonts w:ascii="Book Antiqua" w:hAnsi="Book Antiqua"/>
              </w:rPr>
              <w:t>Απριλίου 2021</w:t>
            </w:r>
          </w:p>
        </w:tc>
      </w:tr>
      <w:tr w:rsidR="0032672E" w:rsidTr="00615763">
        <w:trPr>
          <w:trHeight w:val="236"/>
        </w:trPr>
        <w:tc>
          <w:tcPr>
            <w:tcW w:w="4323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536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615763">
        <w:trPr>
          <w:trHeight w:val="236"/>
        </w:trPr>
        <w:tc>
          <w:tcPr>
            <w:tcW w:w="4323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536" w:type="dxa"/>
          </w:tcPr>
          <w:p w:rsidR="000A7D6A" w:rsidRPr="005B24CA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5B24CA" w:rsidRPr="005B24CA">
              <w:rPr>
                <w:rFonts w:ascii="Book Antiqua" w:hAnsi="Book Antiqua"/>
                <w:b/>
                <w:lang w:val="en-US"/>
              </w:rPr>
              <w:t>163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615763">
        <w:trPr>
          <w:trHeight w:val="899"/>
        </w:trPr>
        <w:tc>
          <w:tcPr>
            <w:tcW w:w="4323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Default="00D5354A" w:rsidP="007E3A7D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B9407F">
              <w:rPr>
                <w:rFonts w:ascii="Palatino Linotype" w:hAnsi="Palatino Linotype"/>
                <w:sz w:val="16"/>
              </w:rPr>
              <w:t xml:space="preserve">Ελένη </w:t>
            </w:r>
            <w:proofErr w:type="spellStart"/>
            <w:r w:rsidR="00B9407F">
              <w:rPr>
                <w:rFonts w:ascii="Palatino Linotype" w:hAnsi="Palatino Linotype"/>
                <w:sz w:val="16"/>
              </w:rPr>
              <w:t>Κοντογεώργου</w:t>
            </w:r>
            <w:proofErr w:type="spellEnd"/>
            <w:r w:rsidR="00B9407F">
              <w:rPr>
                <w:rFonts w:ascii="Palatino Linotype" w:hAnsi="Palatino Linotype"/>
                <w:sz w:val="16"/>
              </w:rPr>
              <w:t xml:space="preserve"> (213-0319154)</w:t>
            </w:r>
          </w:p>
          <w:p w:rsidR="007E3A7D" w:rsidRPr="006757E1" w:rsidRDefault="007E3A7D" w:rsidP="007E3A7D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                       Αντιπρόεδρος Δ.Σ. ΣΣΕΑΠΑΔ</w:t>
            </w:r>
          </w:p>
        </w:tc>
        <w:tc>
          <w:tcPr>
            <w:tcW w:w="283" w:type="dxa"/>
          </w:tcPr>
          <w:p w:rsidR="000A7D6A" w:rsidRPr="006757E1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536" w:type="dxa"/>
            <w:hideMark/>
          </w:tcPr>
          <w:p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:rsidR="00607524" w:rsidRPr="00C16B69" w:rsidRDefault="00607524" w:rsidP="00C6634F">
      <w:pPr>
        <w:spacing w:after="0" w:line="240" w:lineRule="auto"/>
        <w:ind w:right="-477"/>
        <w:jc w:val="both"/>
        <w:rPr>
          <w:rFonts w:ascii="Book Antiqua" w:eastAsia="Times New Roman" w:hAnsi="Book Antiqua" w:cs="Tahoma"/>
          <w:b/>
          <w:spacing w:val="40"/>
          <w:sz w:val="16"/>
          <w:szCs w:val="16"/>
          <w:lang w:eastAsia="x-none"/>
        </w:rPr>
      </w:pPr>
    </w:p>
    <w:p w:rsidR="008369DC" w:rsidRPr="006757E1" w:rsidRDefault="00A53994" w:rsidP="00C6634F">
      <w:pPr>
        <w:spacing w:after="240" w:line="240" w:lineRule="auto"/>
        <w:ind w:left="-142" w:right="-477"/>
        <w:jc w:val="both"/>
        <w:rPr>
          <w:rFonts w:ascii="Book Antiqua" w:eastAsia="Times New Roman" w:hAnsi="Book Antiqua" w:cs="Tahoma"/>
          <w:b/>
          <w:spacing w:val="40"/>
          <w:sz w:val="25"/>
          <w:szCs w:val="25"/>
          <w:lang w:eastAsia="x-none"/>
        </w:rPr>
      </w:pPr>
      <w:r w:rsidRPr="006757E1">
        <w:rPr>
          <w:rFonts w:ascii="Book Antiqua" w:eastAsia="Times New Roman" w:hAnsi="Book Antiqua" w:cs="Tahoma"/>
          <w:b/>
          <w:spacing w:val="40"/>
          <w:sz w:val="25"/>
          <w:szCs w:val="25"/>
          <w:u w:val="single"/>
          <w:lang w:eastAsia="x-none"/>
        </w:rPr>
        <w:t>ΘΕΜΑ</w:t>
      </w:r>
      <w:r w:rsidRPr="006757E1">
        <w:rPr>
          <w:rFonts w:ascii="Book Antiqua" w:eastAsia="Times New Roman" w:hAnsi="Book Antiqua" w:cs="Tahoma"/>
          <w:b/>
          <w:spacing w:val="40"/>
          <w:sz w:val="25"/>
          <w:szCs w:val="25"/>
          <w:lang w:eastAsia="x-none"/>
        </w:rPr>
        <w:t xml:space="preserve">: </w:t>
      </w:r>
      <w:r w:rsidR="00870C64" w:rsidRPr="006757E1">
        <w:rPr>
          <w:rFonts w:ascii="Book Antiqua" w:eastAsia="Times New Roman" w:hAnsi="Book Antiqua" w:cs="Tahoma"/>
          <w:i/>
          <w:spacing w:val="40"/>
          <w:sz w:val="25"/>
          <w:szCs w:val="25"/>
          <w:lang w:eastAsia="x-none"/>
        </w:rPr>
        <w:t xml:space="preserve">Διεθνές διαδικτυακό συμπόσιο </w:t>
      </w:r>
      <w:r w:rsidR="007E3A7D" w:rsidRPr="006757E1">
        <w:rPr>
          <w:rFonts w:ascii="Book Antiqua" w:eastAsia="Times New Roman" w:hAnsi="Book Antiqua" w:cs="Tahoma"/>
          <w:i/>
          <w:spacing w:val="40"/>
          <w:sz w:val="25"/>
          <w:szCs w:val="25"/>
          <w:lang w:eastAsia="x-none"/>
        </w:rPr>
        <w:t>με θέμα</w:t>
      </w:r>
      <w:r w:rsidR="007E3A7D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r w:rsidR="00870C64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«Ο Συμβολαι</w:t>
      </w:r>
      <w:r w:rsidR="00870C64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ο</w:t>
      </w:r>
      <w:r w:rsidR="00870C64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γράφος σε απόσταση από τους συμβαλλόμενους»</w:t>
      </w:r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(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The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Notary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at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a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distance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from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the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 xml:space="preserve"> </w:t>
      </w:r>
      <w:proofErr w:type="spellStart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parties</w:t>
      </w:r>
      <w:proofErr w:type="spellEnd"/>
      <w:r w:rsidR="006757E1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)</w:t>
      </w:r>
      <w:r w:rsidR="007E3A7D" w:rsidRPr="006757E1">
        <w:rPr>
          <w:rFonts w:ascii="Book Antiqua" w:eastAsia="Times New Roman" w:hAnsi="Book Antiqua" w:cs="Tahoma"/>
          <w:b/>
          <w:i/>
          <w:spacing w:val="40"/>
          <w:sz w:val="25"/>
          <w:szCs w:val="25"/>
          <w:lang w:eastAsia="x-none"/>
        </w:rPr>
        <w:t>, Παρασκευή 23/4/2021 ώρες 15:30–19:30</w:t>
      </w:r>
    </w:p>
    <w:p w:rsidR="00A53994" w:rsidRPr="006757E1" w:rsidRDefault="00B9407F" w:rsidP="006757E1">
      <w:pPr>
        <w:spacing w:after="120" w:line="240" w:lineRule="auto"/>
        <w:ind w:left="-142" w:right="-476"/>
        <w:jc w:val="both"/>
        <w:rPr>
          <w:rFonts w:ascii="Palatino Linotype" w:eastAsia="Times New Roman" w:hAnsi="Palatino Linotype" w:cs="Tahoma"/>
          <w:lang w:eastAsia="x-none"/>
        </w:rPr>
      </w:pPr>
      <w:r w:rsidRPr="006757E1">
        <w:rPr>
          <w:rFonts w:ascii="Palatino Linotype" w:eastAsia="Times New Roman" w:hAnsi="Palatino Linotype" w:cs="Tahoma"/>
          <w:lang w:eastAsia="x-none"/>
        </w:rPr>
        <w:t>Αγαπητ</w:t>
      </w:r>
      <w:r w:rsidR="007E3A7D" w:rsidRPr="006757E1">
        <w:rPr>
          <w:rFonts w:ascii="Palatino Linotype" w:eastAsia="Times New Roman" w:hAnsi="Palatino Linotype" w:cs="Tahoma"/>
          <w:lang w:eastAsia="x-none"/>
        </w:rPr>
        <w:t>ές και αγαπητ</w:t>
      </w:r>
      <w:r w:rsidRPr="006757E1">
        <w:rPr>
          <w:rFonts w:ascii="Palatino Linotype" w:eastAsia="Times New Roman" w:hAnsi="Palatino Linotype" w:cs="Tahoma"/>
          <w:lang w:eastAsia="x-none"/>
        </w:rPr>
        <w:t>οί</w:t>
      </w:r>
      <w:r w:rsidR="008369DC" w:rsidRPr="006757E1">
        <w:rPr>
          <w:rFonts w:ascii="Palatino Linotype" w:eastAsia="Times New Roman" w:hAnsi="Palatino Linotype" w:cs="Tahoma"/>
          <w:lang w:eastAsia="x-none"/>
        </w:rPr>
        <w:t xml:space="preserve"> συνάδελφοι</w:t>
      </w:r>
      <w:r w:rsidR="007E3A7D" w:rsidRPr="006757E1">
        <w:rPr>
          <w:rFonts w:ascii="Palatino Linotype" w:eastAsia="Times New Roman" w:hAnsi="Palatino Linotype" w:cs="Tahoma"/>
          <w:lang w:eastAsia="x-none"/>
        </w:rPr>
        <w:t>,</w:t>
      </w:r>
    </w:p>
    <w:p w:rsidR="00897558" w:rsidRPr="006757E1" w:rsidRDefault="00B9407F" w:rsidP="00C6634F">
      <w:pPr>
        <w:spacing w:after="60" w:line="240" w:lineRule="auto"/>
        <w:ind w:left="-142" w:right="-477" w:firstLine="567"/>
        <w:jc w:val="both"/>
        <w:rPr>
          <w:rFonts w:ascii="Palatino Linotype" w:eastAsia="Times New Roman" w:hAnsi="Palatino Linotype" w:cs="Tahoma"/>
          <w:lang w:eastAsia="x-none"/>
        </w:rPr>
      </w:pPr>
      <w:r w:rsidRPr="006757E1">
        <w:rPr>
          <w:rFonts w:ascii="Palatino Linotype" w:eastAsia="Times New Roman" w:hAnsi="Palatino Linotype" w:cs="Tahoma"/>
          <w:lang w:eastAsia="x-none"/>
        </w:rPr>
        <w:t xml:space="preserve">αύριο, </w:t>
      </w:r>
      <w:r w:rsidRPr="006757E1">
        <w:rPr>
          <w:rFonts w:ascii="Palatino Linotype" w:eastAsia="Times New Roman" w:hAnsi="Palatino Linotype" w:cs="Tahoma"/>
          <w:b/>
          <w:lang w:eastAsia="x-none"/>
        </w:rPr>
        <w:t>Παρασκευή 23 Απριλίου 2021 και ώρ</w:t>
      </w:r>
      <w:r w:rsidR="006757E1" w:rsidRPr="006757E1">
        <w:rPr>
          <w:rFonts w:ascii="Palatino Linotype" w:eastAsia="Times New Roman" w:hAnsi="Palatino Linotype" w:cs="Tahoma"/>
          <w:b/>
          <w:lang w:eastAsia="x-none"/>
        </w:rPr>
        <w:t>ες</w:t>
      </w:r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Ελλάδος 15:30-19:30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 (8:30-12:30 ώρ</w:t>
      </w:r>
      <w:r w:rsidR="006757E1" w:rsidRPr="006757E1">
        <w:rPr>
          <w:rFonts w:ascii="Palatino Linotype" w:eastAsia="Times New Roman" w:hAnsi="Palatino Linotype" w:cs="Tahoma"/>
          <w:lang w:eastAsia="x-none"/>
        </w:rPr>
        <w:t>ες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 Μόντρεαλ), θα διεξαχθεί διεθνές συμπόσιο, </w:t>
      </w:r>
      <w:r w:rsidRPr="006757E1">
        <w:rPr>
          <w:rFonts w:ascii="Palatino Linotype" w:eastAsia="Times New Roman" w:hAnsi="Palatino Linotype" w:cs="Tahoma"/>
          <w:b/>
          <w:lang w:eastAsia="x-none"/>
        </w:rPr>
        <w:t>με θέμα «</w:t>
      </w:r>
      <w:r w:rsidRPr="006757E1">
        <w:rPr>
          <w:rFonts w:ascii="Palatino Linotype" w:eastAsia="Times New Roman" w:hAnsi="Palatino Linotype" w:cs="Tahoma"/>
          <w:b/>
          <w:i/>
          <w:lang w:eastAsia="x-none"/>
        </w:rPr>
        <w:t>Ο Συμβολαιογράφος σε απόσταση από τους συμβαλλόμενους</w:t>
      </w:r>
      <w:r w:rsidRPr="006757E1">
        <w:rPr>
          <w:rFonts w:ascii="Palatino Linotype" w:eastAsia="Times New Roman" w:hAnsi="Palatino Linotype" w:cs="Tahoma"/>
          <w:b/>
          <w:lang w:eastAsia="x-none"/>
        </w:rPr>
        <w:t>» (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The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Notary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at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a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distance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from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the</w:t>
      </w:r>
      <w:proofErr w:type="spellEnd"/>
      <w:r w:rsidRPr="006757E1">
        <w:rPr>
          <w:rFonts w:ascii="Palatino Linotype" w:eastAsia="Times New Roman" w:hAnsi="Palatino Linotype" w:cs="Tahoma"/>
          <w:b/>
          <w:lang w:eastAsia="x-none"/>
        </w:rPr>
        <w:t xml:space="preserve"> </w:t>
      </w:r>
      <w:proofErr w:type="spellStart"/>
      <w:r w:rsidRPr="006757E1">
        <w:rPr>
          <w:rFonts w:ascii="Palatino Linotype" w:eastAsia="Times New Roman" w:hAnsi="Palatino Linotype" w:cs="Tahoma"/>
          <w:b/>
          <w:lang w:eastAsia="x-none"/>
        </w:rPr>
        <w:t>parties</w:t>
      </w:r>
      <w:proofErr w:type="spellEnd"/>
      <w:r w:rsidR="005B24CA" w:rsidRPr="006757E1">
        <w:rPr>
          <w:rFonts w:ascii="Palatino Linotype" w:eastAsia="Times New Roman" w:hAnsi="Palatino Linotype" w:cs="Tahoma"/>
          <w:b/>
          <w:lang w:eastAsia="x-none"/>
        </w:rPr>
        <w:t>)</w:t>
      </w:r>
      <w:r w:rsidR="005B24CA" w:rsidRPr="006757E1">
        <w:rPr>
          <w:rFonts w:ascii="Palatino Linotype" w:eastAsia="Times New Roman" w:hAnsi="Palatino Linotype" w:cs="Tahoma"/>
          <w:lang w:eastAsia="x-none"/>
        </w:rPr>
        <w:t>, το οποίο διοργανώνεται από την Έδρα Συμβολαιογραφικού Δικαίου του Πανεπιστημίου του Μόντρεαλ, υπό την αιγίδα του Συμβολαιογραφικού Επιμελητηρίου του Κεμπέκ και της Διεθνούς Ένωσης Συμβολαιογραφίας (UINL). Στ</w:t>
      </w:r>
      <w:r w:rsidRPr="006757E1">
        <w:rPr>
          <w:rFonts w:ascii="Palatino Linotype" w:eastAsia="Times New Roman" w:hAnsi="Palatino Linotype" w:cs="Tahoma"/>
          <w:lang w:eastAsia="x-none"/>
        </w:rPr>
        <w:t>ο συμπόσιο</w:t>
      </w:r>
      <w:r w:rsidR="005B24CA" w:rsidRPr="006757E1">
        <w:rPr>
          <w:rFonts w:ascii="Palatino Linotype" w:eastAsia="Times New Roman" w:hAnsi="Palatino Linotype" w:cs="Tahoma"/>
          <w:lang w:eastAsia="x-none"/>
        </w:rPr>
        <w:t xml:space="preserve"> θα συζητηθούν ζητ</w:t>
      </w:r>
      <w:r w:rsidR="005B24CA" w:rsidRPr="006757E1">
        <w:rPr>
          <w:rFonts w:ascii="Palatino Linotype" w:eastAsia="Times New Roman" w:hAnsi="Palatino Linotype" w:cs="Tahoma"/>
          <w:lang w:eastAsia="x-none"/>
        </w:rPr>
        <w:t>ή</w:t>
      </w:r>
      <w:r w:rsidR="005B24CA" w:rsidRPr="006757E1">
        <w:rPr>
          <w:rFonts w:ascii="Palatino Linotype" w:eastAsia="Times New Roman" w:hAnsi="Palatino Linotype" w:cs="Tahoma"/>
          <w:lang w:eastAsia="x-none"/>
        </w:rPr>
        <w:t xml:space="preserve">ματα που </w:t>
      </w:r>
      <w:r w:rsidR="003A05A1" w:rsidRPr="006757E1">
        <w:rPr>
          <w:rFonts w:ascii="Palatino Linotype" w:eastAsia="Times New Roman" w:hAnsi="Palatino Linotype" w:cs="Tahoma"/>
          <w:lang w:eastAsia="x-none"/>
        </w:rPr>
        <w:t>αφορ</w:t>
      </w:r>
      <w:r w:rsidR="005B24CA" w:rsidRPr="006757E1">
        <w:rPr>
          <w:rFonts w:ascii="Palatino Linotype" w:eastAsia="Times New Roman" w:hAnsi="Palatino Linotype" w:cs="Tahoma"/>
          <w:lang w:eastAsia="x-none"/>
        </w:rPr>
        <w:t>ούν</w:t>
      </w:r>
      <w:r w:rsidR="003A05A1" w:rsidRPr="006757E1">
        <w:rPr>
          <w:rFonts w:ascii="Palatino Linotype" w:eastAsia="Times New Roman" w:hAnsi="Palatino Linotype" w:cs="Tahoma"/>
          <w:lang w:eastAsia="x-none"/>
        </w:rPr>
        <w:t xml:space="preserve"> </w:t>
      </w:r>
      <w:r w:rsidR="005B24CA" w:rsidRPr="006757E1">
        <w:rPr>
          <w:rFonts w:ascii="Palatino Linotype" w:eastAsia="Times New Roman" w:hAnsi="Palatino Linotype" w:cs="Tahoma"/>
          <w:lang w:eastAsia="x-none"/>
        </w:rPr>
        <w:t>σ</w:t>
      </w:r>
      <w:r w:rsidR="003A05A1" w:rsidRPr="006757E1">
        <w:rPr>
          <w:rFonts w:ascii="Palatino Linotype" w:eastAsia="Times New Roman" w:hAnsi="Palatino Linotype" w:cs="Tahoma"/>
          <w:lang w:eastAsia="x-none"/>
        </w:rPr>
        <w:t>την εξ αποστάσεως κα</w:t>
      </w:r>
      <w:r w:rsidR="005B24CA" w:rsidRPr="006757E1">
        <w:rPr>
          <w:rFonts w:ascii="Palatino Linotype" w:eastAsia="Times New Roman" w:hAnsi="Palatino Linotype" w:cs="Tahoma"/>
          <w:lang w:eastAsia="x-none"/>
        </w:rPr>
        <w:t xml:space="preserve">τάρτιση συμβολαιογραφικών </w:t>
      </w:r>
      <w:r w:rsidR="003A05A1" w:rsidRPr="006757E1">
        <w:rPr>
          <w:rFonts w:ascii="Palatino Linotype" w:eastAsia="Times New Roman" w:hAnsi="Palatino Linotype" w:cs="Tahoma"/>
          <w:lang w:eastAsia="x-none"/>
        </w:rPr>
        <w:t>πράξεων,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 </w:t>
      </w:r>
      <w:r w:rsidR="005B24CA" w:rsidRPr="006757E1">
        <w:rPr>
          <w:rFonts w:ascii="Palatino Linotype" w:eastAsia="Times New Roman" w:hAnsi="Palatino Linotype" w:cs="Tahoma"/>
          <w:lang w:eastAsia="x-none"/>
        </w:rPr>
        <w:t xml:space="preserve">η αντιμετώπιση των οποίων έχει καταστεί πλέον επιτακτική λόγω της πανδημίας </w:t>
      </w:r>
      <w:r w:rsidR="005B24CA" w:rsidRPr="006757E1">
        <w:rPr>
          <w:rFonts w:ascii="Palatino Linotype" w:eastAsia="Times New Roman" w:hAnsi="Palatino Linotype" w:cs="Tahoma"/>
          <w:lang w:val="en-US" w:eastAsia="x-none"/>
        </w:rPr>
        <w:t>COVID</w:t>
      </w:r>
      <w:r w:rsidR="00897558" w:rsidRPr="006757E1">
        <w:rPr>
          <w:rFonts w:ascii="Palatino Linotype" w:eastAsia="Times New Roman" w:hAnsi="Palatino Linotype" w:cs="Tahoma"/>
          <w:lang w:eastAsia="x-none"/>
        </w:rPr>
        <w:t>-19, όπως ενδεικτικά η αναγκαιότητα ή μη της φυσικής παρουσίας των συμβα</w:t>
      </w:r>
      <w:r w:rsidR="00897558" w:rsidRPr="006757E1">
        <w:rPr>
          <w:rFonts w:ascii="Palatino Linotype" w:eastAsia="Times New Roman" w:hAnsi="Palatino Linotype" w:cs="Tahoma"/>
          <w:lang w:eastAsia="x-none"/>
        </w:rPr>
        <w:t>λ</w:t>
      </w:r>
      <w:r w:rsidR="00897558" w:rsidRPr="006757E1">
        <w:rPr>
          <w:rFonts w:ascii="Palatino Linotype" w:eastAsia="Times New Roman" w:hAnsi="Palatino Linotype" w:cs="Tahoma"/>
          <w:lang w:eastAsia="x-none"/>
        </w:rPr>
        <w:t>λομένων ενώπιον του συμβολαιογράφου, η αυθεντικότητα συμβολαιογραφικής πρ</w:t>
      </w:r>
      <w:r w:rsidR="00897558" w:rsidRPr="006757E1">
        <w:rPr>
          <w:rFonts w:ascii="Palatino Linotype" w:eastAsia="Times New Roman" w:hAnsi="Palatino Linotype" w:cs="Tahoma"/>
          <w:lang w:eastAsia="x-none"/>
        </w:rPr>
        <w:t>ά</w:t>
      </w:r>
      <w:r w:rsidR="00897558" w:rsidRPr="006757E1">
        <w:rPr>
          <w:rFonts w:ascii="Palatino Linotype" w:eastAsia="Times New Roman" w:hAnsi="Palatino Linotype" w:cs="Tahoma"/>
          <w:lang w:eastAsia="x-none"/>
        </w:rPr>
        <w:t xml:space="preserve">ξης καταρτισθείσας εξ αποστάσεως και η αναγνώριση αυτής </w:t>
      </w:r>
      <w:r w:rsidR="006757E1">
        <w:rPr>
          <w:rFonts w:ascii="Palatino Linotype" w:eastAsia="Times New Roman" w:hAnsi="Palatino Linotype" w:cs="Tahoma"/>
          <w:lang w:eastAsia="x-none"/>
        </w:rPr>
        <w:t>σ</w:t>
      </w:r>
      <w:r w:rsidR="00897558" w:rsidRPr="006757E1">
        <w:rPr>
          <w:rFonts w:ascii="Palatino Linotype" w:eastAsia="Times New Roman" w:hAnsi="Palatino Linotype" w:cs="Tahoma"/>
          <w:lang w:eastAsia="x-none"/>
        </w:rPr>
        <w:t xml:space="preserve">ε διάφορα </w:t>
      </w:r>
      <w:proofErr w:type="spellStart"/>
      <w:r w:rsidR="00897558" w:rsidRPr="006757E1">
        <w:rPr>
          <w:rFonts w:ascii="Palatino Linotype" w:eastAsia="Times New Roman" w:hAnsi="Palatino Linotype" w:cs="Tahoma"/>
          <w:lang w:eastAsia="x-none"/>
        </w:rPr>
        <w:t>δ</w:t>
      </w:r>
      <w:bookmarkStart w:id="0" w:name="_GoBack"/>
      <w:bookmarkEnd w:id="0"/>
      <w:r w:rsidR="00897558" w:rsidRPr="006757E1">
        <w:rPr>
          <w:rFonts w:ascii="Palatino Linotype" w:eastAsia="Times New Roman" w:hAnsi="Palatino Linotype" w:cs="Tahoma"/>
          <w:lang w:eastAsia="x-none"/>
        </w:rPr>
        <w:t>ικαιικά</w:t>
      </w:r>
      <w:proofErr w:type="spellEnd"/>
      <w:r w:rsidR="00897558" w:rsidRPr="006757E1">
        <w:rPr>
          <w:rFonts w:ascii="Palatino Linotype" w:eastAsia="Times New Roman" w:hAnsi="Palatino Linotype" w:cs="Tahoma"/>
          <w:lang w:eastAsia="x-none"/>
        </w:rPr>
        <w:t xml:space="preserve"> σ</w:t>
      </w:r>
      <w:r w:rsidR="00897558" w:rsidRPr="006757E1">
        <w:rPr>
          <w:rFonts w:ascii="Palatino Linotype" w:eastAsia="Times New Roman" w:hAnsi="Palatino Linotype" w:cs="Tahoma"/>
          <w:lang w:eastAsia="x-none"/>
        </w:rPr>
        <w:t>υ</w:t>
      </w:r>
      <w:r w:rsidR="00897558" w:rsidRPr="006757E1">
        <w:rPr>
          <w:rFonts w:ascii="Palatino Linotype" w:eastAsia="Times New Roman" w:hAnsi="Palatino Linotype" w:cs="Tahoma"/>
          <w:lang w:eastAsia="x-none"/>
        </w:rPr>
        <w:t>στήματα.</w:t>
      </w:r>
    </w:p>
    <w:p w:rsidR="00B9407F" w:rsidRPr="006757E1" w:rsidRDefault="003A05A1" w:rsidP="00C6634F">
      <w:pPr>
        <w:spacing w:after="60" w:line="240" w:lineRule="auto"/>
        <w:ind w:left="-142" w:right="-477" w:firstLine="567"/>
        <w:jc w:val="both"/>
        <w:rPr>
          <w:rFonts w:ascii="Palatino Linotype" w:eastAsia="Times New Roman" w:hAnsi="Palatino Linotype" w:cs="Tahoma"/>
          <w:lang w:eastAsia="x-none"/>
        </w:rPr>
      </w:pPr>
      <w:r w:rsidRPr="006757E1">
        <w:rPr>
          <w:rFonts w:ascii="Palatino Linotype" w:eastAsia="Times New Roman" w:hAnsi="Palatino Linotype" w:cs="Tahoma"/>
          <w:lang w:eastAsia="x-none"/>
        </w:rPr>
        <w:t xml:space="preserve">Το </w:t>
      </w:r>
      <w:r w:rsidR="00897558" w:rsidRPr="006757E1">
        <w:rPr>
          <w:rFonts w:ascii="Palatino Linotype" w:eastAsia="Times New Roman" w:hAnsi="Palatino Linotype" w:cs="Tahoma"/>
          <w:lang w:eastAsia="x-none"/>
        </w:rPr>
        <w:t xml:space="preserve">συμπόσιο, το αγγλικό 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πρόγραμμα του </w:t>
      </w:r>
      <w:r w:rsidR="00897558" w:rsidRPr="006757E1">
        <w:rPr>
          <w:rFonts w:ascii="Palatino Linotype" w:eastAsia="Times New Roman" w:hAnsi="Palatino Linotype" w:cs="Tahoma"/>
          <w:lang w:eastAsia="x-none"/>
        </w:rPr>
        <w:t>οποίου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 σας αποστέλλεται συνημμένα στην παρούσα</w:t>
      </w:r>
      <w:r w:rsidR="00897558" w:rsidRPr="006757E1">
        <w:rPr>
          <w:rFonts w:ascii="Palatino Linotype" w:eastAsia="Times New Roman" w:hAnsi="Palatino Linotype" w:cs="Tahoma"/>
          <w:lang w:eastAsia="x-none"/>
        </w:rPr>
        <w:t>, θα διεξαχθεί στην αγγλική, γαλλική και ισπανική γλώσσα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. </w:t>
      </w:r>
      <w:r w:rsidR="002E125A" w:rsidRPr="006757E1">
        <w:rPr>
          <w:rFonts w:ascii="Palatino Linotype" w:eastAsia="Times New Roman" w:hAnsi="Palatino Linotype" w:cs="Tahoma"/>
          <w:lang w:eastAsia="x-none"/>
        </w:rPr>
        <w:t>Μπορείτε</w:t>
      </w:r>
      <w:r w:rsidR="00B9407F" w:rsidRPr="006757E1">
        <w:rPr>
          <w:rFonts w:ascii="Palatino Linotype" w:eastAsia="Times New Roman" w:hAnsi="Palatino Linotype" w:cs="Tahoma"/>
          <w:lang w:eastAsia="x-none"/>
        </w:rPr>
        <w:t xml:space="preserve"> να παρακολουθήσετε διαδικτυακ</w:t>
      </w:r>
      <w:r w:rsidR="002E125A" w:rsidRPr="006757E1">
        <w:rPr>
          <w:rFonts w:ascii="Palatino Linotype" w:eastAsia="Times New Roman" w:hAnsi="Palatino Linotype" w:cs="Tahoma"/>
          <w:lang w:eastAsia="x-none"/>
        </w:rPr>
        <w:t>ά</w:t>
      </w:r>
      <w:r w:rsidR="00B9407F" w:rsidRPr="006757E1">
        <w:rPr>
          <w:rFonts w:ascii="Palatino Linotype" w:eastAsia="Times New Roman" w:hAnsi="Palatino Linotype" w:cs="Tahoma"/>
          <w:lang w:eastAsia="x-none"/>
        </w:rPr>
        <w:t xml:space="preserve"> το συμπόσιο, μέσω του </w:t>
      </w:r>
      <w:r w:rsidR="002E125A" w:rsidRPr="006757E1">
        <w:rPr>
          <w:rFonts w:ascii="Palatino Linotype" w:eastAsia="Times New Roman" w:hAnsi="Palatino Linotype" w:cs="Tahoma"/>
          <w:lang w:eastAsia="x-none"/>
        </w:rPr>
        <w:t xml:space="preserve">συνδέσμου </w:t>
      </w:r>
      <w:hyperlink r:id="rId10" w:history="1">
        <w:r w:rsidR="002E125A" w:rsidRPr="006757E1">
          <w:rPr>
            <w:rStyle w:val="-"/>
            <w:rFonts w:ascii="Palatino Linotype" w:eastAsia="Times New Roman" w:hAnsi="Palatino Linotype" w:cs="Tahoma"/>
            <w:lang w:eastAsia="x-none"/>
          </w:rPr>
          <w:t>https://us02web.zoom.us/j/84115771465</w:t>
        </w:r>
      </w:hyperlink>
      <w:r w:rsidR="007E3A7D" w:rsidRPr="006757E1">
        <w:rPr>
          <w:rFonts w:ascii="Palatino Linotype" w:eastAsia="Times New Roman" w:hAnsi="Palatino Linotype" w:cs="Tahoma"/>
          <w:lang w:eastAsia="x-none"/>
        </w:rPr>
        <w:t>,</w:t>
      </w:r>
      <w:r w:rsidR="002E125A" w:rsidRPr="006757E1">
        <w:rPr>
          <w:rFonts w:ascii="Palatino Linotype" w:eastAsia="Times New Roman" w:hAnsi="Palatino Linotype" w:cs="Tahoma"/>
          <w:lang w:eastAsia="x-none"/>
        </w:rPr>
        <w:t xml:space="preserve"> δίνοντας τα στοιχεία σας (ονοματεπώνυμο, χ</w:t>
      </w:r>
      <w:r w:rsidR="002E125A" w:rsidRPr="006757E1">
        <w:rPr>
          <w:rFonts w:ascii="Palatino Linotype" w:eastAsia="Times New Roman" w:hAnsi="Palatino Linotype" w:cs="Tahoma"/>
          <w:lang w:eastAsia="x-none"/>
        </w:rPr>
        <w:t>ώ</w:t>
      </w:r>
      <w:r w:rsidR="002E125A" w:rsidRPr="006757E1">
        <w:rPr>
          <w:rFonts w:ascii="Palatino Linotype" w:eastAsia="Times New Roman" w:hAnsi="Palatino Linotype" w:cs="Tahoma"/>
          <w:lang w:eastAsia="x-none"/>
        </w:rPr>
        <w:t xml:space="preserve">ρα και διεύθυνση </w:t>
      </w:r>
      <w:r w:rsidR="002E125A" w:rsidRPr="006757E1">
        <w:rPr>
          <w:rFonts w:ascii="Palatino Linotype" w:eastAsia="Times New Roman" w:hAnsi="Palatino Linotype" w:cs="Tahoma"/>
          <w:lang w:val="en-US" w:eastAsia="x-none"/>
        </w:rPr>
        <w:t>email</w:t>
      </w:r>
      <w:r w:rsidR="002E125A" w:rsidRPr="006757E1">
        <w:rPr>
          <w:rFonts w:ascii="Palatino Linotype" w:eastAsia="Times New Roman" w:hAnsi="Palatino Linotype" w:cs="Tahoma"/>
          <w:lang w:eastAsia="x-none"/>
        </w:rPr>
        <w:t>).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 </w:t>
      </w:r>
    </w:p>
    <w:p w:rsidR="00C6634F" w:rsidRDefault="00C16B69" w:rsidP="00C6634F">
      <w:pPr>
        <w:spacing w:after="60" w:line="240" w:lineRule="auto"/>
        <w:ind w:left="-142" w:right="-477" w:firstLine="567"/>
        <w:jc w:val="both"/>
        <w:rPr>
          <w:rFonts w:ascii="Palatino Linotype" w:eastAsia="Times New Roman" w:hAnsi="Palatino Linotype" w:cs="Tahoma"/>
          <w:lang w:eastAsia="x-none"/>
        </w:rPr>
      </w:pPr>
      <w:r w:rsidRPr="006757E1">
        <w:rPr>
          <w:rFonts w:ascii="Palatino Linotype" w:eastAsia="Times New Roman" w:hAnsi="Palatino Linotype" w:cs="Tahoma"/>
          <w:lang w:eastAsia="x-none"/>
        </w:rPr>
        <w:t>Σημειώνεται, ότι το ως άνω θέμα είχε συζητηθεί και κατά τη συνεδρίαση του Συμβουλίου Συμβολαιογραφιών της Ευρωπαϊκής Ένωσης (CNUE) της 10-12-2020, την οποία είχατε προσκληθεί να παρακολουθήσετε διαδικτυακά με την από 4-12-2020 σχ</w:t>
      </w:r>
      <w:r w:rsidRPr="006757E1">
        <w:rPr>
          <w:rFonts w:ascii="Palatino Linotype" w:eastAsia="Times New Roman" w:hAnsi="Palatino Linotype" w:cs="Tahoma"/>
          <w:lang w:eastAsia="x-none"/>
        </w:rPr>
        <w:t>ε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τική </w:t>
      </w:r>
      <w:r w:rsidR="006757E1">
        <w:rPr>
          <w:rFonts w:ascii="Palatino Linotype" w:eastAsia="Times New Roman" w:hAnsi="Palatino Linotype" w:cs="Tahoma"/>
          <w:lang w:eastAsia="x-none"/>
        </w:rPr>
        <w:t>α</w:t>
      </w:r>
      <w:r w:rsidRPr="006757E1">
        <w:rPr>
          <w:rFonts w:ascii="Palatino Linotype" w:eastAsia="Times New Roman" w:hAnsi="Palatino Linotype" w:cs="Tahoma"/>
          <w:lang w:eastAsia="x-none"/>
        </w:rPr>
        <w:t xml:space="preserve">νακοίνωση </w:t>
      </w:r>
      <w:r w:rsidR="006757E1">
        <w:rPr>
          <w:rFonts w:ascii="Palatino Linotype" w:eastAsia="Times New Roman" w:hAnsi="Palatino Linotype" w:cs="Tahoma"/>
          <w:lang w:eastAsia="x-none"/>
        </w:rPr>
        <w:t xml:space="preserve">της </w:t>
      </w:r>
      <w:r w:rsidRPr="006757E1">
        <w:rPr>
          <w:rFonts w:ascii="Palatino Linotype" w:eastAsia="Times New Roman" w:hAnsi="Palatino Linotype" w:cs="Tahoma"/>
          <w:lang w:eastAsia="x-none"/>
        </w:rPr>
        <w:t>ΣΕΣΣΕ.</w:t>
      </w:r>
      <w:r w:rsidR="00C6634F" w:rsidRPr="006757E1">
        <w:rPr>
          <w:rFonts w:ascii="Palatino Linotype" w:eastAsia="Times New Roman" w:hAnsi="Palatino Linotype" w:cs="Tahoma"/>
          <w:lang w:eastAsia="x-none"/>
        </w:rPr>
        <w:t xml:space="preserve"> </w:t>
      </w:r>
    </w:p>
    <w:p w:rsidR="006757E1" w:rsidRPr="006757E1" w:rsidRDefault="006757E1" w:rsidP="00C6634F">
      <w:pPr>
        <w:spacing w:after="0" w:line="240" w:lineRule="auto"/>
        <w:ind w:left="-142"/>
        <w:jc w:val="center"/>
        <w:rPr>
          <w:rFonts w:ascii="Palatino Linotype" w:eastAsia="Times New Roman" w:hAnsi="Palatino Linotype" w:cs="Tahoma"/>
          <w:sz w:val="20"/>
          <w:szCs w:val="20"/>
          <w:lang w:eastAsia="x-none"/>
        </w:rPr>
      </w:pPr>
    </w:p>
    <w:p w:rsidR="00A53994" w:rsidRPr="006757E1" w:rsidRDefault="00A53994" w:rsidP="00C6634F">
      <w:pPr>
        <w:spacing w:after="0" w:line="240" w:lineRule="auto"/>
        <w:ind w:left="-142"/>
        <w:jc w:val="center"/>
        <w:rPr>
          <w:rFonts w:ascii="Palatino Linotype" w:eastAsia="Times New Roman" w:hAnsi="Palatino Linotype" w:cs="Tahoma"/>
          <w:lang w:eastAsia="x-none"/>
        </w:rPr>
      </w:pPr>
      <w:r w:rsidRPr="006757E1">
        <w:rPr>
          <w:rFonts w:ascii="Palatino Linotype" w:eastAsia="Times New Roman" w:hAnsi="Palatino Linotype" w:cs="Tahoma"/>
          <w:lang w:eastAsia="x-none"/>
        </w:rPr>
        <w:t>Με τιμή</w:t>
      </w: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7E3A7D" w:rsidRPr="006757E1" w:rsidTr="00C6634F">
        <w:tc>
          <w:tcPr>
            <w:tcW w:w="4077" w:type="dxa"/>
          </w:tcPr>
          <w:p w:rsidR="007E3A7D" w:rsidRPr="006757E1" w:rsidRDefault="007E3A7D" w:rsidP="00C6634F">
            <w:pPr>
              <w:spacing w:after="0" w:line="240" w:lineRule="auto"/>
              <w:ind w:left="-142"/>
              <w:jc w:val="center"/>
              <w:rPr>
                <w:rFonts w:ascii="Palatino Linotype" w:eastAsia="Times New Roman" w:hAnsi="Palatino Linotype" w:cs="Tahoma"/>
                <w:lang w:eastAsia="x-none"/>
              </w:rPr>
            </w:pPr>
            <w:r w:rsidRPr="006757E1">
              <w:rPr>
                <w:rFonts w:ascii="Palatino Linotype" w:eastAsia="Times New Roman" w:hAnsi="Palatino Linotype" w:cs="Tahoma"/>
                <w:lang w:eastAsia="x-none"/>
              </w:rPr>
              <w:t>Ο Πρόεδρος</w:t>
            </w:r>
            <w:r w:rsidR="00C16B69"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 ΣΕΣΣΕ</w:t>
            </w:r>
          </w:p>
        </w:tc>
        <w:tc>
          <w:tcPr>
            <w:tcW w:w="4820" w:type="dxa"/>
          </w:tcPr>
          <w:p w:rsidR="007E3A7D" w:rsidRPr="006757E1" w:rsidRDefault="007E3A7D" w:rsidP="00C6634F">
            <w:pPr>
              <w:spacing w:after="0" w:line="240" w:lineRule="auto"/>
              <w:ind w:left="-142"/>
              <w:jc w:val="center"/>
              <w:rPr>
                <w:rFonts w:ascii="Palatino Linotype" w:eastAsia="Times New Roman" w:hAnsi="Palatino Linotype" w:cs="Tahoma"/>
                <w:lang w:eastAsia="x-none"/>
              </w:rPr>
            </w:pPr>
            <w:r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Η Αντιπρόεδρος ΣΣΕΑΠΑΔ </w:t>
            </w:r>
          </w:p>
          <w:p w:rsidR="007E3A7D" w:rsidRPr="006757E1" w:rsidRDefault="007E3A7D" w:rsidP="009E0C93">
            <w:pPr>
              <w:spacing w:after="0" w:line="240" w:lineRule="auto"/>
              <w:ind w:left="-142"/>
              <w:jc w:val="center"/>
              <w:rPr>
                <w:rFonts w:ascii="Palatino Linotype" w:eastAsia="Times New Roman" w:hAnsi="Palatino Linotype" w:cs="Tahoma"/>
                <w:lang w:eastAsia="x-none"/>
              </w:rPr>
            </w:pPr>
            <w:r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&amp; Μέλος </w:t>
            </w:r>
            <w:r w:rsidR="009E0C93">
              <w:rPr>
                <w:rFonts w:ascii="Palatino Linotype" w:eastAsia="Times New Roman" w:hAnsi="Palatino Linotype" w:cs="Tahoma"/>
                <w:lang w:eastAsia="x-none"/>
              </w:rPr>
              <w:t>του Γενικού Συμβουλίου</w:t>
            </w:r>
            <w:r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 </w:t>
            </w:r>
            <w:r w:rsidRPr="006757E1">
              <w:rPr>
                <w:rFonts w:ascii="Palatino Linotype" w:eastAsia="Times New Roman" w:hAnsi="Palatino Linotype" w:cs="Tahoma"/>
                <w:lang w:val="en-US" w:eastAsia="x-none"/>
              </w:rPr>
              <w:t>UINL</w:t>
            </w:r>
          </w:p>
        </w:tc>
      </w:tr>
      <w:tr w:rsidR="007E3A7D" w:rsidRPr="006757E1" w:rsidTr="00C6634F">
        <w:tc>
          <w:tcPr>
            <w:tcW w:w="4077" w:type="dxa"/>
          </w:tcPr>
          <w:p w:rsidR="007E3A7D" w:rsidRPr="006757E1" w:rsidRDefault="007E3A7D" w:rsidP="00C6634F">
            <w:pPr>
              <w:spacing w:after="0" w:line="240" w:lineRule="auto"/>
              <w:ind w:left="-142"/>
              <w:jc w:val="center"/>
              <w:rPr>
                <w:rFonts w:ascii="Palatino Linotype" w:eastAsia="Times New Roman" w:hAnsi="Palatino Linotype" w:cs="Tahoma"/>
                <w:lang w:eastAsia="x-none"/>
              </w:rPr>
            </w:pPr>
            <w:r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Γεώργιος </w:t>
            </w:r>
            <w:proofErr w:type="spellStart"/>
            <w:r w:rsidRPr="006757E1">
              <w:rPr>
                <w:rFonts w:ascii="Palatino Linotype" w:eastAsia="Times New Roman" w:hAnsi="Palatino Linotype" w:cs="Tahoma"/>
                <w:lang w:eastAsia="x-none"/>
              </w:rPr>
              <w:t>Ρούσκας</w:t>
            </w:r>
            <w:proofErr w:type="spellEnd"/>
          </w:p>
        </w:tc>
        <w:tc>
          <w:tcPr>
            <w:tcW w:w="4820" w:type="dxa"/>
          </w:tcPr>
          <w:p w:rsidR="007E3A7D" w:rsidRPr="006757E1" w:rsidRDefault="007E3A7D" w:rsidP="00C6634F">
            <w:pPr>
              <w:spacing w:after="0" w:line="240" w:lineRule="auto"/>
              <w:ind w:left="-142"/>
              <w:jc w:val="center"/>
              <w:rPr>
                <w:rFonts w:ascii="Palatino Linotype" w:eastAsia="Times New Roman" w:hAnsi="Palatino Linotype" w:cs="Tahoma"/>
                <w:lang w:eastAsia="x-none"/>
              </w:rPr>
            </w:pPr>
            <w:r w:rsidRPr="006757E1">
              <w:rPr>
                <w:rFonts w:ascii="Palatino Linotype" w:eastAsia="Times New Roman" w:hAnsi="Palatino Linotype" w:cs="Tahoma"/>
                <w:lang w:eastAsia="x-none"/>
              </w:rPr>
              <w:t xml:space="preserve">Ελένη </w:t>
            </w:r>
            <w:proofErr w:type="spellStart"/>
            <w:r w:rsidRPr="006757E1">
              <w:rPr>
                <w:rFonts w:ascii="Palatino Linotype" w:eastAsia="Times New Roman" w:hAnsi="Palatino Linotype" w:cs="Tahoma"/>
                <w:lang w:eastAsia="x-none"/>
              </w:rPr>
              <w:t>Κοντογεώργου</w:t>
            </w:r>
            <w:proofErr w:type="spellEnd"/>
          </w:p>
        </w:tc>
      </w:tr>
    </w:tbl>
    <w:p w:rsidR="007E3A7D" w:rsidRPr="002F72B5" w:rsidRDefault="007E3A7D" w:rsidP="00C6634F">
      <w:pPr>
        <w:spacing w:after="120" w:line="24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sectPr w:rsidR="007E3A7D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A" w:rsidRDefault="00E96CEA" w:rsidP="00654B3B">
      <w:pPr>
        <w:spacing w:after="0" w:line="240" w:lineRule="auto"/>
      </w:pPr>
      <w:r>
        <w:separator/>
      </w:r>
    </w:p>
  </w:endnote>
  <w:endnote w:type="continuationSeparator" w:id="0">
    <w:p w:rsidR="00E96CEA" w:rsidRDefault="00E96CE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A" w:rsidRDefault="00E96CEA" w:rsidP="00654B3B">
      <w:pPr>
        <w:spacing w:after="0" w:line="240" w:lineRule="auto"/>
      </w:pPr>
      <w:r>
        <w:separator/>
      </w:r>
    </w:p>
  </w:footnote>
  <w:footnote w:type="continuationSeparator" w:id="0">
    <w:p w:rsidR="00E96CEA" w:rsidRDefault="00E96CE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09F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18D8"/>
    <w:rsid w:val="00193AE8"/>
    <w:rsid w:val="001A4496"/>
    <w:rsid w:val="001A4C6B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E125A"/>
    <w:rsid w:val="002F38F9"/>
    <w:rsid w:val="002F72B5"/>
    <w:rsid w:val="002F7FA4"/>
    <w:rsid w:val="00303620"/>
    <w:rsid w:val="0032672E"/>
    <w:rsid w:val="00352D92"/>
    <w:rsid w:val="003538A0"/>
    <w:rsid w:val="00353C4B"/>
    <w:rsid w:val="003A05A1"/>
    <w:rsid w:val="003B25F7"/>
    <w:rsid w:val="003F2C0D"/>
    <w:rsid w:val="0041659F"/>
    <w:rsid w:val="00427717"/>
    <w:rsid w:val="00436F42"/>
    <w:rsid w:val="004419B0"/>
    <w:rsid w:val="00453F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75EDE"/>
    <w:rsid w:val="005B24CA"/>
    <w:rsid w:val="005E1A16"/>
    <w:rsid w:val="005E63FA"/>
    <w:rsid w:val="00607524"/>
    <w:rsid w:val="00615763"/>
    <w:rsid w:val="00634AE3"/>
    <w:rsid w:val="00654B3B"/>
    <w:rsid w:val="00661161"/>
    <w:rsid w:val="006659CD"/>
    <w:rsid w:val="006757E1"/>
    <w:rsid w:val="006E040A"/>
    <w:rsid w:val="00702B65"/>
    <w:rsid w:val="00733BAC"/>
    <w:rsid w:val="0073533A"/>
    <w:rsid w:val="00761069"/>
    <w:rsid w:val="007951D1"/>
    <w:rsid w:val="007E3A7D"/>
    <w:rsid w:val="00803C5F"/>
    <w:rsid w:val="0080648C"/>
    <w:rsid w:val="00823799"/>
    <w:rsid w:val="0082501F"/>
    <w:rsid w:val="008369DC"/>
    <w:rsid w:val="008479D1"/>
    <w:rsid w:val="00870C64"/>
    <w:rsid w:val="00882480"/>
    <w:rsid w:val="008877B6"/>
    <w:rsid w:val="00897558"/>
    <w:rsid w:val="008A59B7"/>
    <w:rsid w:val="008B4734"/>
    <w:rsid w:val="008C14D2"/>
    <w:rsid w:val="008D75B5"/>
    <w:rsid w:val="00910A8A"/>
    <w:rsid w:val="009219FA"/>
    <w:rsid w:val="00933B22"/>
    <w:rsid w:val="00961BBD"/>
    <w:rsid w:val="00985FDF"/>
    <w:rsid w:val="009930BA"/>
    <w:rsid w:val="009B7AE5"/>
    <w:rsid w:val="009D1646"/>
    <w:rsid w:val="009E0C93"/>
    <w:rsid w:val="009E28CF"/>
    <w:rsid w:val="009E660E"/>
    <w:rsid w:val="00A1113D"/>
    <w:rsid w:val="00A36284"/>
    <w:rsid w:val="00A53994"/>
    <w:rsid w:val="00A7315A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9407F"/>
    <w:rsid w:val="00BA5083"/>
    <w:rsid w:val="00BD06C7"/>
    <w:rsid w:val="00BD1030"/>
    <w:rsid w:val="00C15D6B"/>
    <w:rsid w:val="00C16B69"/>
    <w:rsid w:val="00C2067C"/>
    <w:rsid w:val="00C20D4B"/>
    <w:rsid w:val="00C21711"/>
    <w:rsid w:val="00C518B2"/>
    <w:rsid w:val="00C654A6"/>
    <w:rsid w:val="00C6634F"/>
    <w:rsid w:val="00C70FF7"/>
    <w:rsid w:val="00D529D6"/>
    <w:rsid w:val="00D5354A"/>
    <w:rsid w:val="00D77081"/>
    <w:rsid w:val="00D834A3"/>
    <w:rsid w:val="00D92601"/>
    <w:rsid w:val="00E1010F"/>
    <w:rsid w:val="00E117B4"/>
    <w:rsid w:val="00E124E3"/>
    <w:rsid w:val="00E15238"/>
    <w:rsid w:val="00E359C6"/>
    <w:rsid w:val="00E4409C"/>
    <w:rsid w:val="00E96CEA"/>
    <w:rsid w:val="00EB5B43"/>
    <w:rsid w:val="00EC2F83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E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E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41157714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D605-17E2-424C-A71D-D65C0C1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2021-04-19T10:22:00Z</cp:lastPrinted>
  <dcterms:created xsi:type="dcterms:W3CDTF">2021-04-22T15:11:00Z</dcterms:created>
  <dcterms:modified xsi:type="dcterms:W3CDTF">2021-04-22T15:11:00Z</dcterms:modified>
</cp:coreProperties>
</file>